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left"/>
        <w:rPr>
          <w:rFonts w:hint="eastAsia" w:ascii="仿宋" w:hAnsi="仿宋" w:eastAsia="仿宋"/>
          <w:sz w:val="28"/>
          <w:szCs w:val="28"/>
        </w:rPr>
      </w:pPr>
      <w:r>
        <w:rPr>
          <w:rFonts w:hint="eastAsia" w:ascii="仿宋" w:hAnsi="仿宋" w:eastAsia="仿宋"/>
          <w:b/>
          <w:bCs/>
          <w:sz w:val="28"/>
          <w:szCs w:val="28"/>
        </w:rPr>
        <w:t>附件：</w:t>
      </w:r>
      <w:r>
        <w:rPr>
          <w:rFonts w:hint="eastAsia" w:eastAsia="仿宋"/>
          <w:b/>
          <w:bCs/>
          <w:sz w:val="28"/>
          <w:szCs w:val="28"/>
        </w:rPr>
        <w:t>       </w:t>
      </w:r>
    </w:p>
    <w:p>
      <w:pPr>
        <w:jc w:val="center"/>
        <w:rPr>
          <w:rFonts w:ascii="仿宋" w:hAnsi="仿宋" w:eastAsia="仿宋"/>
          <w:sz w:val="28"/>
          <w:szCs w:val="28"/>
        </w:rPr>
      </w:pPr>
      <w:r>
        <w:rPr>
          <w:rFonts w:hint="eastAsia" w:ascii="仿宋" w:hAnsi="仿宋" w:eastAsia="仿宋"/>
          <w:b/>
          <w:bCs/>
          <w:sz w:val="28"/>
          <w:szCs w:val="28"/>
        </w:rPr>
        <w:t>湖南工学院学生奖励办法</w:t>
      </w:r>
    </w:p>
    <w:p>
      <w:pPr>
        <w:ind w:firstLine="562" w:firstLineChars="200"/>
        <w:jc w:val="left"/>
        <w:rPr>
          <w:rFonts w:ascii="仿宋" w:hAnsi="仿宋" w:eastAsia="仿宋"/>
          <w:sz w:val="28"/>
          <w:szCs w:val="28"/>
        </w:rPr>
      </w:pPr>
      <w:r>
        <w:rPr>
          <w:rFonts w:hint="eastAsia" w:eastAsia="仿宋"/>
          <w:b/>
          <w:bCs/>
          <w:sz w:val="28"/>
          <w:szCs w:val="28"/>
        </w:rPr>
        <w:t> </w:t>
      </w:r>
    </w:p>
    <w:p>
      <w:pPr>
        <w:jc w:val="center"/>
        <w:rPr>
          <w:rFonts w:ascii="仿宋" w:hAnsi="仿宋" w:eastAsia="仿宋"/>
          <w:sz w:val="28"/>
          <w:szCs w:val="28"/>
        </w:rPr>
      </w:pPr>
      <w:r>
        <w:rPr>
          <w:rFonts w:hint="eastAsia" w:ascii="仿宋" w:hAnsi="仿宋" w:eastAsia="仿宋"/>
          <w:b/>
          <w:bCs/>
          <w:sz w:val="28"/>
          <w:szCs w:val="28"/>
        </w:rPr>
        <w:t>第一章 总 则</w:t>
      </w:r>
    </w:p>
    <w:p>
      <w:pPr>
        <w:ind w:firstLine="560" w:firstLineChars="200"/>
        <w:jc w:val="left"/>
        <w:rPr>
          <w:rFonts w:ascii="仿宋" w:hAnsi="仿宋" w:eastAsia="仿宋"/>
          <w:sz w:val="28"/>
          <w:szCs w:val="28"/>
        </w:rPr>
      </w:pPr>
      <w:r>
        <w:rPr>
          <w:rFonts w:hint="eastAsia" w:ascii="仿宋" w:hAnsi="仿宋" w:eastAsia="仿宋"/>
          <w:sz w:val="28"/>
          <w:szCs w:val="28"/>
        </w:rPr>
        <w:t>第一条</w:t>
      </w:r>
      <w:r>
        <w:rPr>
          <w:rFonts w:hint="eastAsia" w:eastAsia="仿宋"/>
          <w:sz w:val="28"/>
          <w:szCs w:val="28"/>
        </w:rPr>
        <w:t>  </w:t>
      </w:r>
      <w:r>
        <w:rPr>
          <w:rFonts w:hint="eastAsia" w:ascii="仿宋" w:hAnsi="仿宋" w:eastAsia="仿宋"/>
          <w:sz w:val="28"/>
          <w:szCs w:val="28"/>
        </w:rPr>
        <w:t>为了贯彻落实《中共中央国务院关于进行一步加强和改进大学生思想政治教育的意见》精神，鼓励学生奋发向上，引导学生成为德、智、体、美等方面全面发展的社会主义事业合格建设者和可靠接班人，根据《湖南工学院学生管理规定》制定本办法。</w:t>
      </w:r>
    </w:p>
    <w:p>
      <w:pPr>
        <w:ind w:firstLine="560" w:firstLineChars="200"/>
        <w:jc w:val="left"/>
        <w:rPr>
          <w:rFonts w:ascii="仿宋" w:hAnsi="仿宋" w:eastAsia="仿宋"/>
          <w:sz w:val="28"/>
          <w:szCs w:val="28"/>
        </w:rPr>
      </w:pPr>
      <w:r>
        <w:rPr>
          <w:rFonts w:hint="eastAsia" w:ascii="仿宋" w:hAnsi="仿宋" w:eastAsia="仿宋"/>
          <w:sz w:val="28"/>
          <w:szCs w:val="28"/>
        </w:rPr>
        <w:t>第二条</w:t>
      </w:r>
      <w:r>
        <w:rPr>
          <w:rFonts w:hint="eastAsia" w:eastAsia="仿宋"/>
          <w:sz w:val="28"/>
          <w:szCs w:val="28"/>
        </w:rPr>
        <w:t>  </w:t>
      </w:r>
      <w:r>
        <w:rPr>
          <w:rFonts w:hint="eastAsia" w:ascii="仿宋" w:hAnsi="仿宋" w:eastAsia="仿宋"/>
          <w:sz w:val="28"/>
          <w:szCs w:val="28"/>
        </w:rPr>
        <w:t>本办法所述本校学生是指本校注册并参加正常学习活动的全日制普通本、专科学生。</w:t>
      </w:r>
    </w:p>
    <w:p>
      <w:pPr>
        <w:ind w:firstLine="560" w:firstLineChars="200"/>
        <w:jc w:val="left"/>
        <w:rPr>
          <w:rFonts w:ascii="仿宋" w:hAnsi="仿宋" w:eastAsia="仿宋"/>
          <w:sz w:val="28"/>
          <w:szCs w:val="28"/>
        </w:rPr>
      </w:pPr>
      <w:r>
        <w:rPr>
          <w:rFonts w:hint="eastAsia" w:ascii="仿宋" w:hAnsi="仿宋" w:eastAsia="仿宋"/>
          <w:sz w:val="28"/>
          <w:szCs w:val="28"/>
        </w:rPr>
        <w:t>第三条</w:t>
      </w:r>
      <w:r>
        <w:rPr>
          <w:rFonts w:hint="eastAsia" w:eastAsia="仿宋"/>
          <w:sz w:val="28"/>
          <w:szCs w:val="28"/>
        </w:rPr>
        <w:t>  </w:t>
      </w:r>
      <w:r>
        <w:rPr>
          <w:rFonts w:hint="eastAsia" w:ascii="仿宋" w:hAnsi="仿宋" w:eastAsia="仿宋"/>
          <w:sz w:val="28"/>
          <w:szCs w:val="28"/>
        </w:rPr>
        <w:t>凡我校学生在德、智、体、美等方面全面发展或在思想品德、学习成绩、专业实习、文体活动、社会实践、科技创新、学术研究等方面表现突出者，依据本办法给予奖励。</w:t>
      </w:r>
    </w:p>
    <w:p>
      <w:pPr>
        <w:ind w:firstLine="560" w:firstLineChars="200"/>
        <w:jc w:val="left"/>
        <w:rPr>
          <w:rFonts w:ascii="仿宋" w:hAnsi="仿宋" w:eastAsia="仿宋"/>
          <w:sz w:val="28"/>
          <w:szCs w:val="28"/>
        </w:rPr>
      </w:pPr>
      <w:r>
        <w:rPr>
          <w:rFonts w:hint="eastAsia" w:ascii="仿宋" w:hAnsi="仿宋" w:eastAsia="仿宋"/>
          <w:sz w:val="28"/>
          <w:szCs w:val="28"/>
        </w:rPr>
        <w:t>第四条</w:t>
      </w:r>
      <w:r>
        <w:rPr>
          <w:rFonts w:hint="eastAsia" w:eastAsia="仿宋"/>
          <w:sz w:val="28"/>
          <w:szCs w:val="28"/>
        </w:rPr>
        <w:t>  </w:t>
      </w:r>
      <w:r>
        <w:rPr>
          <w:rFonts w:hint="eastAsia" w:ascii="仿宋" w:hAnsi="仿宋" w:eastAsia="仿宋"/>
          <w:sz w:val="28"/>
          <w:szCs w:val="28"/>
        </w:rPr>
        <w:t>学校对学生的奖励坚持精神鼓励与物质奖励相结合，突出精神奖励，采用通报表扬、嘉奖、授予荣誉称号等方式予以表彰。</w:t>
      </w:r>
    </w:p>
    <w:p>
      <w:pPr>
        <w:jc w:val="center"/>
        <w:rPr>
          <w:rFonts w:ascii="仿宋" w:hAnsi="仿宋" w:eastAsia="仿宋"/>
          <w:sz w:val="28"/>
          <w:szCs w:val="28"/>
        </w:rPr>
      </w:pPr>
      <w:r>
        <w:rPr>
          <w:rFonts w:hint="eastAsia" w:ascii="仿宋" w:hAnsi="仿宋" w:eastAsia="仿宋"/>
          <w:b/>
          <w:bCs/>
          <w:sz w:val="28"/>
          <w:szCs w:val="28"/>
        </w:rPr>
        <w:t>第二章 奖励种类</w:t>
      </w:r>
    </w:p>
    <w:p>
      <w:pPr>
        <w:ind w:firstLine="560" w:firstLineChars="200"/>
        <w:jc w:val="left"/>
        <w:rPr>
          <w:rFonts w:ascii="仿宋" w:hAnsi="仿宋" w:eastAsia="仿宋"/>
          <w:sz w:val="28"/>
          <w:szCs w:val="28"/>
        </w:rPr>
      </w:pPr>
      <w:r>
        <w:rPr>
          <w:rFonts w:hint="eastAsia" w:ascii="仿宋" w:hAnsi="仿宋" w:eastAsia="仿宋"/>
          <w:sz w:val="28"/>
          <w:szCs w:val="28"/>
        </w:rPr>
        <w:t>第五条</w:t>
      </w:r>
      <w:r>
        <w:rPr>
          <w:rFonts w:hint="eastAsia" w:eastAsia="仿宋"/>
          <w:sz w:val="28"/>
          <w:szCs w:val="28"/>
        </w:rPr>
        <w:t>  </w:t>
      </w:r>
      <w:r>
        <w:rPr>
          <w:rFonts w:hint="eastAsia" w:ascii="仿宋" w:hAnsi="仿宋" w:eastAsia="仿宋"/>
          <w:sz w:val="28"/>
          <w:szCs w:val="28"/>
        </w:rPr>
        <w:t>学校设立以下奖项</w:t>
      </w:r>
    </w:p>
    <w:p>
      <w:pPr>
        <w:ind w:firstLine="560" w:firstLineChars="200"/>
        <w:jc w:val="left"/>
        <w:rPr>
          <w:rFonts w:ascii="仿宋" w:hAnsi="仿宋" w:eastAsia="仿宋"/>
          <w:sz w:val="28"/>
          <w:szCs w:val="28"/>
        </w:rPr>
      </w:pPr>
      <w:r>
        <w:rPr>
          <w:rFonts w:hint="eastAsia" w:ascii="仿宋" w:hAnsi="仿宋" w:eastAsia="仿宋"/>
          <w:sz w:val="28"/>
          <w:szCs w:val="28"/>
        </w:rPr>
        <w:t>(一)个人奖</w:t>
      </w:r>
    </w:p>
    <w:p>
      <w:pPr>
        <w:ind w:firstLine="560" w:firstLineChars="200"/>
        <w:jc w:val="left"/>
        <w:rPr>
          <w:rFonts w:ascii="仿宋" w:hAnsi="仿宋" w:eastAsia="仿宋"/>
          <w:sz w:val="28"/>
          <w:szCs w:val="28"/>
        </w:rPr>
      </w:pPr>
      <w:r>
        <w:rPr>
          <w:rFonts w:hint="eastAsia" w:ascii="仿宋" w:hAnsi="仿宋" w:eastAsia="仿宋"/>
          <w:sz w:val="28"/>
          <w:szCs w:val="28"/>
        </w:rPr>
        <w:t>1.奖学金</w:t>
      </w:r>
    </w:p>
    <w:p>
      <w:pPr>
        <w:ind w:firstLine="560" w:firstLineChars="200"/>
        <w:jc w:val="left"/>
        <w:rPr>
          <w:rFonts w:ascii="仿宋" w:hAnsi="仿宋" w:eastAsia="仿宋"/>
          <w:sz w:val="28"/>
          <w:szCs w:val="28"/>
        </w:rPr>
      </w:pPr>
      <w:r>
        <w:rPr>
          <w:rFonts w:hint="eastAsia" w:ascii="仿宋" w:hAnsi="仿宋" w:eastAsia="仿宋"/>
          <w:sz w:val="28"/>
          <w:szCs w:val="28"/>
        </w:rPr>
        <w:t>(1)</w:t>
      </w:r>
      <w:r>
        <w:rPr>
          <w:rFonts w:hint="eastAsia" w:eastAsia="仿宋"/>
          <w:sz w:val="28"/>
          <w:szCs w:val="28"/>
        </w:rPr>
        <w:t> </w:t>
      </w:r>
      <w:r>
        <w:rPr>
          <w:rFonts w:hint="eastAsia" w:ascii="仿宋" w:hAnsi="仿宋" w:eastAsia="仿宋"/>
          <w:sz w:val="28"/>
          <w:szCs w:val="28"/>
        </w:rPr>
        <w:t>国家奖学金</w:t>
      </w:r>
    </w:p>
    <w:p>
      <w:pPr>
        <w:ind w:firstLine="560" w:firstLineChars="200"/>
        <w:jc w:val="left"/>
        <w:rPr>
          <w:rFonts w:ascii="仿宋" w:hAnsi="仿宋" w:eastAsia="仿宋"/>
          <w:sz w:val="28"/>
          <w:szCs w:val="28"/>
        </w:rPr>
      </w:pPr>
      <w:r>
        <w:rPr>
          <w:rFonts w:hint="eastAsia" w:ascii="仿宋" w:hAnsi="仿宋" w:eastAsia="仿宋"/>
          <w:sz w:val="28"/>
          <w:szCs w:val="28"/>
        </w:rPr>
        <w:t>(2)</w:t>
      </w:r>
      <w:r>
        <w:rPr>
          <w:rFonts w:hint="eastAsia" w:eastAsia="仿宋"/>
          <w:sz w:val="28"/>
          <w:szCs w:val="28"/>
        </w:rPr>
        <w:t> </w:t>
      </w:r>
      <w:r>
        <w:rPr>
          <w:rFonts w:hint="eastAsia" w:ascii="仿宋" w:hAnsi="仿宋" w:eastAsia="仿宋"/>
          <w:sz w:val="28"/>
          <w:szCs w:val="28"/>
        </w:rPr>
        <w:t>国家励志奖学金</w:t>
      </w:r>
    </w:p>
    <w:p>
      <w:pPr>
        <w:ind w:firstLine="560" w:firstLineChars="200"/>
        <w:jc w:val="left"/>
        <w:rPr>
          <w:rFonts w:ascii="仿宋" w:hAnsi="仿宋" w:eastAsia="仿宋"/>
          <w:sz w:val="28"/>
          <w:szCs w:val="28"/>
        </w:rPr>
      </w:pPr>
      <w:r>
        <w:rPr>
          <w:rFonts w:hint="eastAsia" w:ascii="仿宋" w:hAnsi="仿宋" w:eastAsia="仿宋"/>
          <w:sz w:val="28"/>
          <w:szCs w:val="28"/>
        </w:rPr>
        <w:t>(3)</w:t>
      </w:r>
      <w:r>
        <w:rPr>
          <w:rFonts w:hint="eastAsia" w:eastAsia="仿宋"/>
          <w:sz w:val="28"/>
          <w:szCs w:val="28"/>
        </w:rPr>
        <w:t> </w:t>
      </w:r>
      <w:r>
        <w:rPr>
          <w:rFonts w:hint="eastAsia" w:ascii="仿宋" w:hAnsi="仿宋" w:eastAsia="仿宋"/>
          <w:sz w:val="28"/>
          <w:szCs w:val="28"/>
        </w:rPr>
        <w:t>优秀学生奖学金</w:t>
      </w:r>
    </w:p>
    <w:p>
      <w:pPr>
        <w:ind w:firstLine="560" w:firstLineChars="200"/>
        <w:jc w:val="left"/>
        <w:rPr>
          <w:rFonts w:ascii="仿宋" w:hAnsi="仿宋" w:eastAsia="仿宋"/>
          <w:sz w:val="28"/>
          <w:szCs w:val="28"/>
        </w:rPr>
      </w:pPr>
      <w:r>
        <w:rPr>
          <w:rFonts w:hint="eastAsia" w:ascii="仿宋" w:hAnsi="仿宋" w:eastAsia="仿宋"/>
          <w:sz w:val="28"/>
          <w:szCs w:val="28"/>
        </w:rPr>
        <w:t>2.综合奖</w:t>
      </w:r>
    </w:p>
    <w:p>
      <w:pPr>
        <w:ind w:firstLine="560" w:firstLineChars="200"/>
        <w:jc w:val="left"/>
        <w:rPr>
          <w:rFonts w:ascii="仿宋" w:hAnsi="仿宋" w:eastAsia="仿宋"/>
          <w:sz w:val="28"/>
          <w:szCs w:val="28"/>
        </w:rPr>
      </w:pPr>
      <w:r>
        <w:rPr>
          <w:rFonts w:hint="eastAsia" w:ascii="仿宋" w:hAnsi="仿宋" w:eastAsia="仿宋"/>
          <w:sz w:val="28"/>
          <w:szCs w:val="28"/>
        </w:rPr>
        <w:t>(1)</w:t>
      </w:r>
      <w:r>
        <w:rPr>
          <w:rFonts w:hint="eastAsia" w:eastAsia="仿宋"/>
          <w:sz w:val="28"/>
          <w:szCs w:val="28"/>
        </w:rPr>
        <w:t> </w:t>
      </w:r>
      <w:r>
        <w:rPr>
          <w:rFonts w:hint="eastAsia" w:ascii="仿宋" w:hAnsi="仿宋" w:eastAsia="仿宋"/>
          <w:sz w:val="28"/>
          <w:szCs w:val="28"/>
        </w:rPr>
        <w:t>三好学生标兵</w:t>
      </w:r>
    </w:p>
    <w:p>
      <w:pPr>
        <w:ind w:firstLine="560" w:firstLineChars="200"/>
        <w:jc w:val="left"/>
        <w:rPr>
          <w:rFonts w:ascii="仿宋" w:hAnsi="仿宋" w:eastAsia="仿宋"/>
          <w:sz w:val="28"/>
          <w:szCs w:val="28"/>
        </w:rPr>
      </w:pPr>
      <w:r>
        <w:rPr>
          <w:rFonts w:hint="eastAsia" w:ascii="仿宋" w:hAnsi="仿宋" w:eastAsia="仿宋"/>
          <w:sz w:val="28"/>
          <w:szCs w:val="28"/>
        </w:rPr>
        <w:t>(2)</w:t>
      </w:r>
      <w:r>
        <w:rPr>
          <w:rFonts w:hint="eastAsia" w:eastAsia="仿宋"/>
          <w:sz w:val="28"/>
          <w:szCs w:val="28"/>
        </w:rPr>
        <w:t> </w:t>
      </w:r>
      <w:r>
        <w:rPr>
          <w:rFonts w:hint="eastAsia" w:ascii="仿宋" w:hAnsi="仿宋" w:eastAsia="仿宋"/>
          <w:sz w:val="28"/>
          <w:szCs w:val="28"/>
        </w:rPr>
        <w:t>三好学生</w:t>
      </w:r>
    </w:p>
    <w:p>
      <w:pPr>
        <w:ind w:firstLine="560" w:firstLineChars="200"/>
        <w:jc w:val="left"/>
        <w:rPr>
          <w:rFonts w:ascii="仿宋" w:hAnsi="仿宋" w:eastAsia="仿宋"/>
          <w:sz w:val="28"/>
          <w:szCs w:val="28"/>
        </w:rPr>
      </w:pPr>
      <w:r>
        <w:rPr>
          <w:rFonts w:hint="eastAsia" w:ascii="仿宋" w:hAnsi="仿宋" w:eastAsia="仿宋"/>
          <w:sz w:val="28"/>
          <w:szCs w:val="28"/>
        </w:rPr>
        <w:t>(3)</w:t>
      </w:r>
      <w:r>
        <w:rPr>
          <w:rFonts w:hint="eastAsia" w:eastAsia="仿宋"/>
          <w:sz w:val="28"/>
          <w:szCs w:val="28"/>
        </w:rPr>
        <w:t> </w:t>
      </w:r>
      <w:r>
        <w:rPr>
          <w:rFonts w:hint="eastAsia" w:ascii="仿宋" w:hAnsi="仿宋" w:eastAsia="仿宋"/>
          <w:sz w:val="28"/>
          <w:szCs w:val="28"/>
        </w:rPr>
        <w:t>优秀学生干部标兵</w:t>
      </w:r>
    </w:p>
    <w:p>
      <w:pPr>
        <w:ind w:firstLine="560" w:firstLineChars="200"/>
        <w:jc w:val="left"/>
        <w:rPr>
          <w:rFonts w:ascii="仿宋" w:hAnsi="仿宋" w:eastAsia="仿宋"/>
          <w:sz w:val="28"/>
          <w:szCs w:val="28"/>
        </w:rPr>
      </w:pPr>
      <w:r>
        <w:rPr>
          <w:rFonts w:hint="eastAsia" w:ascii="仿宋" w:hAnsi="仿宋" w:eastAsia="仿宋"/>
          <w:sz w:val="28"/>
          <w:szCs w:val="28"/>
        </w:rPr>
        <w:t>(4)</w:t>
      </w:r>
      <w:r>
        <w:rPr>
          <w:rFonts w:hint="eastAsia" w:eastAsia="仿宋"/>
          <w:sz w:val="28"/>
          <w:szCs w:val="28"/>
        </w:rPr>
        <w:t> </w:t>
      </w:r>
      <w:r>
        <w:rPr>
          <w:rFonts w:hint="eastAsia" w:ascii="仿宋" w:hAnsi="仿宋" w:eastAsia="仿宋"/>
          <w:sz w:val="28"/>
          <w:szCs w:val="28"/>
        </w:rPr>
        <w:t>优秀学生干部</w:t>
      </w:r>
    </w:p>
    <w:p>
      <w:pPr>
        <w:ind w:firstLine="560" w:firstLineChars="200"/>
        <w:jc w:val="left"/>
        <w:rPr>
          <w:rFonts w:ascii="仿宋" w:hAnsi="仿宋" w:eastAsia="仿宋"/>
          <w:sz w:val="28"/>
          <w:szCs w:val="28"/>
        </w:rPr>
      </w:pPr>
      <w:r>
        <w:rPr>
          <w:rFonts w:hint="eastAsia" w:ascii="仿宋" w:hAnsi="仿宋" w:eastAsia="仿宋"/>
          <w:sz w:val="28"/>
          <w:szCs w:val="28"/>
        </w:rPr>
        <w:t>(5)</w:t>
      </w:r>
      <w:r>
        <w:rPr>
          <w:rFonts w:hint="eastAsia" w:eastAsia="仿宋"/>
          <w:sz w:val="28"/>
          <w:szCs w:val="28"/>
        </w:rPr>
        <w:t> </w:t>
      </w:r>
      <w:r>
        <w:rPr>
          <w:rFonts w:hint="eastAsia" w:ascii="仿宋" w:hAnsi="仿宋" w:eastAsia="仿宋"/>
          <w:sz w:val="28"/>
          <w:szCs w:val="28"/>
        </w:rPr>
        <w:t>优秀毕业生</w:t>
      </w:r>
    </w:p>
    <w:p>
      <w:pPr>
        <w:ind w:firstLine="560" w:firstLineChars="200"/>
        <w:jc w:val="left"/>
        <w:rPr>
          <w:rFonts w:ascii="仿宋" w:hAnsi="仿宋" w:eastAsia="仿宋"/>
          <w:sz w:val="28"/>
          <w:szCs w:val="28"/>
        </w:rPr>
      </w:pPr>
      <w:r>
        <w:rPr>
          <w:rFonts w:hint="eastAsia" w:ascii="仿宋" w:hAnsi="仿宋" w:eastAsia="仿宋"/>
          <w:sz w:val="28"/>
          <w:szCs w:val="28"/>
        </w:rPr>
        <w:t>(6)</w:t>
      </w:r>
      <w:r>
        <w:rPr>
          <w:rFonts w:hint="eastAsia" w:eastAsia="仿宋"/>
          <w:sz w:val="28"/>
          <w:szCs w:val="28"/>
        </w:rPr>
        <w:t> </w:t>
      </w:r>
      <w:r>
        <w:rPr>
          <w:rFonts w:hint="eastAsia" w:ascii="仿宋" w:hAnsi="仿宋" w:eastAsia="仿宋"/>
          <w:sz w:val="28"/>
          <w:szCs w:val="28"/>
        </w:rPr>
        <w:t>优秀团干</w:t>
      </w:r>
    </w:p>
    <w:p>
      <w:pPr>
        <w:ind w:firstLine="560" w:firstLineChars="200"/>
        <w:jc w:val="left"/>
        <w:rPr>
          <w:rFonts w:ascii="仿宋" w:hAnsi="仿宋" w:eastAsia="仿宋"/>
          <w:sz w:val="28"/>
          <w:szCs w:val="28"/>
        </w:rPr>
      </w:pPr>
      <w:r>
        <w:rPr>
          <w:rFonts w:hint="eastAsia" w:ascii="仿宋" w:hAnsi="仿宋" w:eastAsia="仿宋"/>
          <w:sz w:val="28"/>
          <w:szCs w:val="28"/>
        </w:rPr>
        <w:t>(7)</w:t>
      </w:r>
      <w:r>
        <w:rPr>
          <w:rFonts w:hint="eastAsia" w:eastAsia="仿宋"/>
          <w:sz w:val="28"/>
          <w:szCs w:val="28"/>
        </w:rPr>
        <w:t> </w:t>
      </w:r>
      <w:r>
        <w:rPr>
          <w:rFonts w:hint="eastAsia" w:ascii="仿宋" w:hAnsi="仿宋" w:eastAsia="仿宋"/>
          <w:sz w:val="28"/>
          <w:szCs w:val="28"/>
        </w:rPr>
        <w:t>优秀团员</w:t>
      </w:r>
    </w:p>
    <w:p>
      <w:pPr>
        <w:ind w:firstLine="560" w:firstLineChars="200"/>
        <w:jc w:val="left"/>
        <w:rPr>
          <w:rFonts w:ascii="仿宋" w:hAnsi="仿宋" w:eastAsia="仿宋"/>
          <w:sz w:val="28"/>
          <w:szCs w:val="28"/>
        </w:rPr>
      </w:pPr>
      <w:r>
        <w:rPr>
          <w:rFonts w:hint="eastAsia" w:ascii="仿宋" w:hAnsi="仿宋" w:eastAsia="仿宋"/>
          <w:sz w:val="28"/>
          <w:szCs w:val="28"/>
        </w:rPr>
        <w:t>3.竞赛奖</w:t>
      </w:r>
    </w:p>
    <w:p>
      <w:pPr>
        <w:ind w:firstLine="560" w:firstLineChars="200"/>
        <w:jc w:val="left"/>
        <w:rPr>
          <w:rFonts w:ascii="仿宋" w:hAnsi="仿宋" w:eastAsia="仿宋"/>
          <w:sz w:val="28"/>
          <w:szCs w:val="28"/>
        </w:rPr>
      </w:pPr>
      <w:r>
        <w:rPr>
          <w:rFonts w:hint="eastAsia" w:ascii="仿宋" w:hAnsi="仿宋" w:eastAsia="仿宋"/>
          <w:sz w:val="28"/>
          <w:szCs w:val="28"/>
        </w:rPr>
        <w:t>参加国家、省、市及学校组织的各项竞赛所设立的奖项，各类学科竞赛、体育比赛、文艺演出等。</w:t>
      </w:r>
    </w:p>
    <w:p>
      <w:pPr>
        <w:ind w:firstLine="560" w:firstLineChars="200"/>
        <w:jc w:val="left"/>
        <w:rPr>
          <w:rFonts w:ascii="仿宋" w:hAnsi="仿宋" w:eastAsia="仿宋"/>
          <w:sz w:val="28"/>
          <w:szCs w:val="28"/>
        </w:rPr>
      </w:pPr>
      <w:r>
        <w:rPr>
          <w:rFonts w:hint="eastAsia" w:ascii="仿宋" w:hAnsi="仿宋" w:eastAsia="仿宋"/>
          <w:sz w:val="28"/>
          <w:szCs w:val="28"/>
        </w:rPr>
        <w:t>(二)</w:t>
      </w:r>
      <w:r>
        <w:rPr>
          <w:rFonts w:hint="eastAsia" w:eastAsia="仿宋"/>
          <w:sz w:val="28"/>
          <w:szCs w:val="28"/>
        </w:rPr>
        <w:t> </w:t>
      </w:r>
      <w:r>
        <w:rPr>
          <w:rFonts w:hint="eastAsia" w:ascii="仿宋" w:hAnsi="仿宋" w:eastAsia="仿宋"/>
          <w:sz w:val="28"/>
          <w:szCs w:val="28"/>
        </w:rPr>
        <w:t>集体奖</w:t>
      </w:r>
    </w:p>
    <w:p>
      <w:pPr>
        <w:ind w:firstLine="560" w:firstLineChars="200"/>
        <w:jc w:val="left"/>
        <w:rPr>
          <w:rFonts w:ascii="仿宋" w:hAnsi="仿宋" w:eastAsia="仿宋"/>
          <w:sz w:val="28"/>
          <w:szCs w:val="28"/>
        </w:rPr>
      </w:pPr>
      <w:r>
        <w:rPr>
          <w:rFonts w:hint="eastAsia" w:ascii="仿宋" w:hAnsi="仿宋" w:eastAsia="仿宋"/>
          <w:sz w:val="28"/>
          <w:szCs w:val="28"/>
        </w:rPr>
        <w:t>1.先进班集体</w:t>
      </w:r>
    </w:p>
    <w:p>
      <w:pPr>
        <w:ind w:firstLine="560" w:firstLineChars="200"/>
        <w:jc w:val="left"/>
        <w:rPr>
          <w:rFonts w:ascii="仿宋" w:hAnsi="仿宋" w:eastAsia="仿宋"/>
          <w:sz w:val="28"/>
          <w:szCs w:val="28"/>
        </w:rPr>
      </w:pPr>
      <w:r>
        <w:rPr>
          <w:rFonts w:hint="eastAsia" w:ascii="仿宋" w:hAnsi="仿宋" w:eastAsia="仿宋"/>
          <w:sz w:val="28"/>
          <w:szCs w:val="28"/>
        </w:rPr>
        <w:t>2.先进团支部</w:t>
      </w:r>
    </w:p>
    <w:p>
      <w:pPr>
        <w:jc w:val="center"/>
        <w:rPr>
          <w:rFonts w:ascii="仿宋" w:hAnsi="仿宋" w:eastAsia="仿宋"/>
          <w:sz w:val="28"/>
          <w:szCs w:val="28"/>
        </w:rPr>
      </w:pPr>
      <w:r>
        <w:rPr>
          <w:rFonts w:hint="eastAsia" w:ascii="仿宋" w:hAnsi="仿宋" w:eastAsia="仿宋"/>
          <w:b/>
          <w:bCs/>
          <w:sz w:val="28"/>
          <w:szCs w:val="28"/>
        </w:rPr>
        <w:t>第三章 奖励条件</w:t>
      </w:r>
    </w:p>
    <w:p>
      <w:pPr>
        <w:ind w:firstLine="560" w:firstLineChars="200"/>
        <w:jc w:val="left"/>
        <w:rPr>
          <w:rFonts w:ascii="仿宋" w:hAnsi="仿宋" w:eastAsia="仿宋"/>
          <w:sz w:val="28"/>
          <w:szCs w:val="28"/>
        </w:rPr>
      </w:pPr>
      <w:r>
        <w:rPr>
          <w:rFonts w:hint="eastAsia" w:ascii="仿宋" w:hAnsi="仿宋" w:eastAsia="仿宋"/>
          <w:sz w:val="28"/>
          <w:szCs w:val="28"/>
        </w:rPr>
        <w:t>第六条</w:t>
      </w:r>
      <w:r>
        <w:rPr>
          <w:rFonts w:hint="eastAsia" w:eastAsia="仿宋"/>
          <w:sz w:val="28"/>
          <w:szCs w:val="28"/>
        </w:rPr>
        <w:t>  </w:t>
      </w:r>
      <w:r>
        <w:rPr>
          <w:rFonts w:hint="eastAsia" w:ascii="仿宋" w:hAnsi="仿宋" w:eastAsia="仿宋"/>
          <w:sz w:val="28"/>
          <w:szCs w:val="28"/>
        </w:rPr>
        <w:t>国家奖学金的评选条件</w:t>
      </w:r>
    </w:p>
    <w:p>
      <w:pPr>
        <w:ind w:firstLine="560" w:firstLineChars="200"/>
        <w:jc w:val="left"/>
        <w:rPr>
          <w:rFonts w:ascii="仿宋" w:hAnsi="仿宋" w:eastAsia="仿宋"/>
          <w:sz w:val="28"/>
          <w:szCs w:val="28"/>
        </w:rPr>
      </w:pPr>
      <w:r>
        <w:rPr>
          <w:rFonts w:hint="eastAsia" w:ascii="仿宋" w:hAnsi="仿宋" w:eastAsia="仿宋"/>
          <w:sz w:val="28"/>
          <w:szCs w:val="28"/>
        </w:rPr>
        <w:t>1.在校二年级以上（含二年级）的学生；</w:t>
      </w:r>
    </w:p>
    <w:p>
      <w:pPr>
        <w:ind w:firstLine="560" w:firstLineChars="200"/>
        <w:jc w:val="left"/>
        <w:rPr>
          <w:rFonts w:ascii="仿宋" w:hAnsi="仿宋" w:eastAsia="仿宋"/>
          <w:sz w:val="28"/>
          <w:szCs w:val="28"/>
        </w:rPr>
      </w:pPr>
      <w:r>
        <w:rPr>
          <w:rFonts w:hint="eastAsia" w:ascii="仿宋" w:hAnsi="仿宋" w:eastAsia="仿宋"/>
          <w:sz w:val="28"/>
          <w:szCs w:val="28"/>
        </w:rPr>
        <w:t>2.热爱社会主义祖国，拥护中国共产党的领导；</w:t>
      </w:r>
    </w:p>
    <w:p>
      <w:pPr>
        <w:ind w:firstLine="560" w:firstLineChars="200"/>
        <w:jc w:val="left"/>
        <w:rPr>
          <w:rFonts w:ascii="仿宋" w:hAnsi="仿宋" w:eastAsia="仿宋"/>
          <w:sz w:val="28"/>
          <w:szCs w:val="28"/>
        </w:rPr>
      </w:pPr>
      <w:r>
        <w:rPr>
          <w:rFonts w:hint="eastAsia" w:ascii="仿宋" w:hAnsi="仿宋" w:eastAsia="仿宋"/>
          <w:sz w:val="28"/>
          <w:szCs w:val="28"/>
        </w:rPr>
        <w:t>3.遵守国家法律法规和学校规章制度，无受校纪处分或治安、刑事处罚的记录；</w:t>
      </w:r>
    </w:p>
    <w:p>
      <w:pPr>
        <w:ind w:firstLine="560" w:firstLineChars="200"/>
        <w:jc w:val="left"/>
        <w:rPr>
          <w:rFonts w:ascii="仿宋" w:hAnsi="仿宋" w:eastAsia="仿宋"/>
          <w:sz w:val="28"/>
          <w:szCs w:val="28"/>
        </w:rPr>
      </w:pPr>
      <w:r>
        <w:rPr>
          <w:rFonts w:hint="eastAsia" w:ascii="仿宋" w:hAnsi="仿宋" w:eastAsia="仿宋"/>
          <w:sz w:val="28"/>
          <w:szCs w:val="28"/>
        </w:rPr>
        <w:t>4.诚实守信，道德品质优良；</w:t>
      </w:r>
    </w:p>
    <w:p>
      <w:pPr>
        <w:ind w:firstLine="560" w:firstLineChars="200"/>
        <w:jc w:val="left"/>
        <w:rPr>
          <w:rFonts w:ascii="仿宋" w:hAnsi="仿宋" w:eastAsia="仿宋"/>
          <w:sz w:val="28"/>
          <w:szCs w:val="28"/>
        </w:rPr>
      </w:pPr>
      <w:r>
        <w:rPr>
          <w:rFonts w:hint="eastAsia" w:ascii="仿宋" w:hAnsi="仿宋" w:eastAsia="仿宋"/>
          <w:sz w:val="28"/>
          <w:szCs w:val="28"/>
        </w:rPr>
        <w:t>5.生活俭朴，身心健康；</w:t>
      </w:r>
    </w:p>
    <w:p>
      <w:pPr>
        <w:ind w:firstLine="560" w:firstLineChars="200"/>
        <w:jc w:val="left"/>
        <w:rPr>
          <w:rFonts w:ascii="仿宋" w:hAnsi="仿宋" w:eastAsia="仿宋"/>
          <w:sz w:val="28"/>
          <w:szCs w:val="28"/>
        </w:rPr>
      </w:pPr>
      <w:r>
        <w:rPr>
          <w:rFonts w:hint="eastAsia" w:ascii="仿宋" w:hAnsi="仿宋" w:eastAsia="仿宋"/>
          <w:sz w:val="28"/>
          <w:szCs w:val="28"/>
        </w:rPr>
        <w:t>6.在校期间学习成绩优异，社会实践、创新能力、综合素质等方面特别突出；</w:t>
      </w:r>
    </w:p>
    <w:p>
      <w:pPr>
        <w:ind w:firstLine="560" w:firstLineChars="200"/>
        <w:jc w:val="left"/>
        <w:rPr>
          <w:rFonts w:ascii="仿宋" w:hAnsi="仿宋" w:eastAsia="仿宋"/>
          <w:sz w:val="28"/>
          <w:szCs w:val="28"/>
        </w:rPr>
      </w:pPr>
      <w:r>
        <w:rPr>
          <w:rFonts w:hint="eastAsia" w:ascii="仿宋" w:hAnsi="仿宋" w:eastAsia="仿宋"/>
          <w:sz w:val="28"/>
          <w:szCs w:val="28"/>
        </w:rPr>
        <w:t>7.获得过学校一等以上优秀学生奖学金。</w:t>
      </w:r>
    </w:p>
    <w:p>
      <w:pPr>
        <w:ind w:firstLine="560" w:firstLineChars="200"/>
        <w:jc w:val="left"/>
        <w:rPr>
          <w:rFonts w:ascii="仿宋" w:hAnsi="仿宋" w:eastAsia="仿宋"/>
          <w:sz w:val="28"/>
          <w:szCs w:val="28"/>
        </w:rPr>
      </w:pPr>
      <w:r>
        <w:rPr>
          <w:rFonts w:hint="eastAsia" w:ascii="仿宋" w:hAnsi="仿宋" w:eastAsia="仿宋"/>
          <w:sz w:val="28"/>
          <w:szCs w:val="28"/>
        </w:rPr>
        <w:t>第七条</w:t>
      </w:r>
      <w:r>
        <w:rPr>
          <w:rFonts w:hint="eastAsia" w:eastAsia="仿宋"/>
          <w:sz w:val="28"/>
          <w:szCs w:val="28"/>
        </w:rPr>
        <w:t>  </w:t>
      </w:r>
      <w:r>
        <w:rPr>
          <w:rFonts w:hint="eastAsia" w:ascii="仿宋" w:hAnsi="仿宋" w:eastAsia="仿宋"/>
          <w:sz w:val="28"/>
          <w:szCs w:val="28"/>
        </w:rPr>
        <w:t>国家励志奖学金的评选条件</w:t>
      </w:r>
    </w:p>
    <w:p>
      <w:pPr>
        <w:ind w:firstLine="560" w:firstLineChars="200"/>
        <w:jc w:val="left"/>
        <w:rPr>
          <w:rFonts w:ascii="仿宋" w:hAnsi="仿宋" w:eastAsia="仿宋"/>
          <w:sz w:val="28"/>
          <w:szCs w:val="28"/>
        </w:rPr>
      </w:pPr>
      <w:r>
        <w:rPr>
          <w:rFonts w:hint="eastAsia" w:ascii="仿宋" w:hAnsi="仿宋" w:eastAsia="仿宋"/>
          <w:sz w:val="28"/>
          <w:szCs w:val="28"/>
        </w:rPr>
        <w:t>1.在校学生中二年级以上（含二年级）的家庭经济困难学生；</w:t>
      </w:r>
    </w:p>
    <w:p>
      <w:pPr>
        <w:ind w:firstLine="560" w:firstLineChars="200"/>
        <w:jc w:val="left"/>
        <w:rPr>
          <w:rFonts w:ascii="仿宋" w:hAnsi="仿宋" w:eastAsia="仿宋"/>
          <w:sz w:val="28"/>
          <w:szCs w:val="28"/>
        </w:rPr>
      </w:pPr>
      <w:r>
        <w:rPr>
          <w:rFonts w:hint="eastAsia" w:ascii="仿宋" w:hAnsi="仿宋" w:eastAsia="仿宋"/>
          <w:sz w:val="28"/>
          <w:szCs w:val="28"/>
        </w:rPr>
        <w:t>2.热爱社会主义祖国，拥护中国共产党的领导；</w:t>
      </w:r>
    </w:p>
    <w:p>
      <w:pPr>
        <w:ind w:firstLine="560" w:firstLineChars="200"/>
        <w:jc w:val="left"/>
        <w:rPr>
          <w:rFonts w:ascii="仿宋" w:hAnsi="仿宋" w:eastAsia="仿宋"/>
          <w:sz w:val="28"/>
          <w:szCs w:val="28"/>
        </w:rPr>
      </w:pPr>
      <w:r>
        <w:rPr>
          <w:rFonts w:hint="eastAsia" w:ascii="仿宋" w:hAnsi="仿宋" w:eastAsia="仿宋"/>
          <w:sz w:val="28"/>
          <w:szCs w:val="28"/>
        </w:rPr>
        <w:t>3.遵守国家法律法规和学校规章制度，无受校纪处分或治安、刑事处罚的记录；</w:t>
      </w:r>
    </w:p>
    <w:p>
      <w:pPr>
        <w:ind w:firstLine="560" w:firstLineChars="200"/>
        <w:jc w:val="left"/>
        <w:rPr>
          <w:rFonts w:ascii="仿宋" w:hAnsi="仿宋" w:eastAsia="仿宋"/>
          <w:sz w:val="28"/>
          <w:szCs w:val="28"/>
        </w:rPr>
      </w:pPr>
      <w:r>
        <w:rPr>
          <w:rFonts w:hint="eastAsia" w:ascii="仿宋" w:hAnsi="仿宋" w:eastAsia="仿宋"/>
          <w:sz w:val="28"/>
          <w:szCs w:val="28"/>
        </w:rPr>
        <w:t>4.诚实守信，道德品质优良；</w:t>
      </w:r>
    </w:p>
    <w:p>
      <w:pPr>
        <w:ind w:firstLine="560" w:firstLineChars="200"/>
        <w:jc w:val="left"/>
        <w:rPr>
          <w:rFonts w:ascii="仿宋" w:hAnsi="仿宋" w:eastAsia="仿宋"/>
          <w:sz w:val="28"/>
          <w:szCs w:val="28"/>
        </w:rPr>
      </w:pPr>
      <w:r>
        <w:rPr>
          <w:rFonts w:hint="eastAsia" w:ascii="仿宋" w:hAnsi="仿宋" w:eastAsia="仿宋"/>
          <w:sz w:val="28"/>
          <w:szCs w:val="28"/>
        </w:rPr>
        <w:t>5.在校期间学习成绩优秀；</w:t>
      </w:r>
    </w:p>
    <w:p>
      <w:pPr>
        <w:ind w:firstLine="560" w:firstLineChars="200"/>
        <w:jc w:val="left"/>
        <w:rPr>
          <w:rFonts w:ascii="仿宋" w:hAnsi="仿宋" w:eastAsia="仿宋"/>
          <w:sz w:val="28"/>
          <w:szCs w:val="28"/>
        </w:rPr>
      </w:pPr>
      <w:r>
        <w:rPr>
          <w:rFonts w:hint="eastAsia" w:ascii="仿宋" w:hAnsi="仿宋" w:eastAsia="仿宋"/>
          <w:sz w:val="28"/>
          <w:szCs w:val="28"/>
        </w:rPr>
        <w:t>6.符合学校家庭经济困难学生认定中经济困难或经济特别困难学生标准；</w:t>
      </w:r>
    </w:p>
    <w:p>
      <w:pPr>
        <w:ind w:firstLine="560" w:firstLineChars="200"/>
        <w:jc w:val="left"/>
        <w:rPr>
          <w:rFonts w:ascii="仿宋" w:hAnsi="仿宋" w:eastAsia="仿宋"/>
          <w:sz w:val="28"/>
          <w:szCs w:val="28"/>
        </w:rPr>
      </w:pPr>
      <w:r>
        <w:rPr>
          <w:rFonts w:hint="eastAsia" w:ascii="仿宋" w:hAnsi="仿宋" w:eastAsia="仿宋"/>
          <w:sz w:val="28"/>
          <w:szCs w:val="28"/>
        </w:rPr>
        <w:t>7.生活俭朴，身心健康；</w:t>
      </w:r>
    </w:p>
    <w:p>
      <w:pPr>
        <w:ind w:firstLine="560" w:firstLineChars="200"/>
        <w:jc w:val="left"/>
        <w:rPr>
          <w:rFonts w:ascii="仿宋" w:hAnsi="仿宋" w:eastAsia="仿宋"/>
          <w:sz w:val="28"/>
          <w:szCs w:val="28"/>
        </w:rPr>
      </w:pPr>
      <w:r>
        <w:rPr>
          <w:rFonts w:hint="eastAsia" w:ascii="仿宋" w:hAnsi="仿宋" w:eastAsia="仿宋"/>
          <w:sz w:val="28"/>
          <w:szCs w:val="28"/>
        </w:rPr>
        <w:t>8.获得过学校二等以上优秀学生奖学金。</w:t>
      </w:r>
    </w:p>
    <w:p>
      <w:pPr>
        <w:ind w:firstLine="560" w:firstLineChars="200"/>
        <w:jc w:val="left"/>
        <w:rPr>
          <w:rFonts w:ascii="仿宋" w:hAnsi="仿宋" w:eastAsia="仿宋"/>
          <w:sz w:val="28"/>
          <w:szCs w:val="28"/>
        </w:rPr>
      </w:pPr>
      <w:r>
        <w:rPr>
          <w:rFonts w:hint="eastAsia" w:ascii="仿宋" w:hAnsi="仿宋" w:eastAsia="仿宋"/>
          <w:sz w:val="28"/>
          <w:szCs w:val="28"/>
        </w:rPr>
        <w:t>第八条</w:t>
      </w:r>
      <w:r>
        <w:rPr>
          <w:rFonts w:hint="eastAsia" w:eastAsia="仿宋"/>
          <w:sz w:val="28"/>
          <w:szCs w:val="28"/>
        </w:rPr>
        <w:t>  </w:t>
      </w:r>
      <w:r>
        <w:rPr>
          <w:rFonts w:hint="eastAsia" w:ascii="仿宋" w:hAnsi="仿宋" w:eastAsia="仿宋"/>
          <w:sz w:val="28"/>
          <w:szCs w:val="28"/>
        </w:rPr>
        <w:t>优秀学生奖学金评选条件</w:t>
      </w:r>
    </w:p>
    <w:p>
      <w:pPr>
        <w:ind w:firstLine="560" w:firstLineChars="200"/>
        <w:jc w:val="left"/>
        <w:rPr>
          <w:rFonts w:ascii="仿宋" w:hAnsi="仿宋" w:eastAsia="仿宋"/>
          <w:sz w:val="28"/>
          <w:szCs w:val="28"/>
        </w:rPr>
      </w:pPr>
      <w:r>
        <w:rPr>
          <w:rFonts w:hint="eastAsia" w:ascii="仿宋" w:hAnsi="仿宋" w:eastAsia="仿宋"/>
          <w:sz w:val="28"/>
          <w:szCs w:val="28"/>
        </w:rPr>
        <w:t>1.热爱社会主义祖国，拥护中国共产党的领导；</w:t>
      </w:r>
    </w:p>
    <w:p>
      <w:pPr>
        <w:ind w:firstLine="560" w:firstLineChars="200"/>
        <w:jc w:val="left"/>
        <w:rPr>
          <w:rFonts w:ascii="仿宋" w:hAnsi="仿宋" w:eastAsia="仿宋"/>
          <w:sz w:val="28"/>
          <w:szCs w:val="28"/>
        </w:rPr>
      </w:pPr>
      <w:r>
        <w:rPr>
          <w:rFonts w:hint="eastAsia" w:ascii="仿宋" w:hAnsi="仿宋" w:eastAsia="仿宋"/>
          <w:sz w:val="28"/>
          <w:szCs w:val="28"/>
        </w:rPr>
        <w:t>2.</w:t>
      </w:r>
      <w:r>
        <w:rPr>
          <w:rFonts w:hint="eastAsia" w:eastAsia="仿宋"/>
          <w:sz w:val="28"/>
          <w:szCs w:val="28"/>
        </w:rPr>
        <w:t> </w:t>
      </w:r>
      <w:r>
        <w:rPr>
          <w:rFonts w:hint="eastAsia" w:ascii="仿宋" w:hAnsi="仿宋" w:eastAsia="仿宋"/>
          <w:sz w:val="28"/>
          <w:szCs w:val="28"/>
        </w:rPr>
        <w:t>遵守国家法律法规和学校规章制度，无受校纪处分或治安、刑事处罚的记录；</w:t>
      </w:r>
    </w:p>
    <w:p>
      <w:pPr>
        <w:ind w:firstLine="560" w:firstLineChars="200"/>
        <w:jc w:val="left"/>
        <w:rPr>
          <w:rFonts w:ascii="仿宋" w:hAnsi="仿宋" w:eastAsia="仿宋"/>
          <w:sz w:val="28"/>
          <w:szCs w:val="28"/>
        </w:rPr>
      </w:pPr>
      <w:r>
        <w:rPr>
          <w:rFonts w:hint="eastAsia" w:ascii="仿宋" w:hAnsi="仿宋" w:eastAsia="仿宋"/>
          <w:sz w:val="28"/>
          <w:szCs w:val="28"/>
        </w:rPr>
        <w:t>3.评选特等奖学金的学生平均成绩、综合测评在班级排名第一，考试科目单科考试成绩在85分以上（含85分），考查科目成绩为“优秀”。</w:t>
      </w:r>
    </w:p>
    <w:p>
      <w:pPr>
        <w:ind w:firstLine="560" w:firstLineChars="200"/>
        <w:jc w:val="left"/>
        <w:rPr>
          <w:rFonts w:ascii="仿宋" w:hAnsi="仿宋" w:eastAsia="仿宋"/>
          <w:sz w:val="28"/>
          <w:szCs w:val="28"/>
        </w:rPr>
      </w:pPr>
      <w:r>
        <w:rPr>
          <w:rFonts w:hint="eastAsia" w:ascii="仿宋" w:hAnsi="仿宋" w:eastAsia="仿宋"/>
          <w:sz w:val="28"/>
          <w:szCs w:val="28"/>
        </w:rPr>
        <w:t>4.评选一等奖学金的学生平均成绩、综合测评在班级5%以内；</w:t>
      </w:r>
    </w:p>
    <w:p>
      <w:pPr>
        <w:ind w:firstLine="560" w:firstLineChars="200"/>
        <w:jc w:val="left"/>
        <w:rPr>
          <w:rFonts w:ascii="仿宋" w:hAnsi="仿宋" w:eastAsia="仿宋"/>
          <w:sz w:val="28"/>
          <w:szCs w:val="28"/>
        </w:rPr>
      </w:pPr>
      <w:r>
        <w:rPr>
          <w:rFonts w:hint="eastAsia" w:ascii="仿宋" w:hAnsi="仿宋" w:eastAsia="仿宋"/>
          <w:sz w:val="28"/>
          <w:szCs w:val="28"/>
        </w:rPr>
        <w:t>5.评选二等奖学金的学生平均成绩、综合测评在班级15%以内；</w:t>
      </w:r>
    </w:p>
    <w:p>
      <w:pPr>
        <w:ind w:firstLine="560" w:firstLineChars="200"/>
        <w:jc w:val="left"/>
        <w:rPr>
          <w:rFonts w:ascii="仿宋" w:hAnsi="仿宋" w:eastAsia="仿宋"/>
          <w:sz w:val="28"/>
          <w:szCs w:val="28"/>
        </w:rPr>
      </w:pPr>
      <w:r>
        <w:rPr>
          <w:rFonts w:hint="eastAsia" w:ascii="仿宋" w:hAnsi="仿宋" w:eastAsia="仿宋"/>
          <w:sz w:val="28"/>
          <w:szCs w:val="28"/>
        </w:rPr>
        <w:t>6.评选三等奖学金的学生平均成绩、综合测评在班级25%以内。</w:t>
      </w:r>
    </w:p>
    <w:p>
      <w:pPr>
        <w:ind w:firstLine="560" w:firstLineChars="200"/>
        <w:jc w:val="left"/>
        <w:rPr>
          <w:rFonts w:ascii="仿宋" w:hAnsi="仿宋" w:eastAsia="仿宋"/>
          <w:sz w:val="28"/>
          <w:szCs w:val="28"/>
        </w:rPr>
      </w:pPr>
      <w:r>
        <w:rPr>
          <w:rFonts w:hint="eastAsia" w:ascii="仿宋" w:hAnsi="仿宋" w:eastAsia="仿宋"/>
          <w:sz w:val="28"/>
          <w:szCs w:val="28"/>
        </w:rPr>
        <w:t>特等、一等、二等及三等奖学金分别按在校学生人数的2</w:t>
      </w:r>
      <w:r>
        <w:rPr>
          <w:rFonts w:ascii="仿宋" w:hAnsi="仿宋" w:eastAsia="仿宋"/>
          <w:sz w:val="28"/>
          <w:szCs w:val="28"/>
        </w:rPr>
        <w:t>‰</w:t>
      </w:r>
      <w:r>
        <w:rPr>
          <w:rFonts w:hint="eastAsia" w:ascii="仿宋" w:hAnsi="仿宋" w:eastAsia="仿宋"/>
          <w:sz w:val="28"/>
          <w:szCs w:val="28"/>
        </w:rPr>
        <w:t>、3%、6%及10%的比例评选。</w:t>
      </w:r>
    </w:p>
    <w:p>
      <w:pPr>
        <w:ind w:firstLine="560" w:firstLineChars="200"/>
        <w:jc w:val="left"/>
        <w:rPr>
          <w:rFonts w:ascii="仿宋" w:hAnsi="仿宋" w:eastAsia="仿宋"/>
          <w:sz w:val="28"/>
          <w:szCs w:val="28"/>
        </w:rPr>
      </w:pPr>
      <w:r>
        <w:rPr>
          <w:rFonts w:hint="eastAsia" w:ascii="仿宋" w:hAnsi="仿宋" w:eastAsia="仿宋"/>
          <w:sz w:val="28"/>
          <w:szCs w:val="28"/>
        </w:rPr>
        <w:t>第九条</w:t>
      </w:r>
      <w:r>
        <w:rPr>
          <w:rFonts w:hint="eastAsia" w:eastAsia="仿宋"/>
          <w:sz w:val="28"/>
          <w:szCs w:val="28"/>
        </w:rPr>
        <w:t>  </w:t>
      </w:r>
      <w:r>
        <w:rPr>
          <w:rFonts w:hint="eastAsia" w:ascii="仿宋" w:hAnsi="仿宋" w:eastAsia="仿宋"/>
          <w:sz w:val="28"/>
          <w:szCs w:val="28"/>
        </w:rPr>
        <w:t>“三好学生”及标兵评选条件</w:t>
      </w:r>
    </w:p>
    <w:p>
      <w:pPr>
        <w:ind w:firstLine="560" w:firstLineChars="200"/>
        <w:jc w:val="left"/>
        <w:rPr>
          <w:rFonts w:ascii="仿宋" w:hAnsi="仿宋" w:eastAsia="仿宋"/>
          <w:sz w:val="28"/>
          <w:szCs w:val="28"/>
        </w:rPr>
      </w:pPr>
      <w:r>
        <w:rPr>
          <w:rFonts w:hint="eastAsia" w:ascii="仿宋" w:hAnsi="仿宋" w:eastAsia="仿宋"/>
          <w:sz w:val="28"/>
          <w:szCs w:val="28"/>
        </w:rPr>
        <w:t>(一)</w:t>
      </w:r>
      <w:r>
        <w:rPr>
          <w:rFonts w:hint="eastAsia" w:eastAsia="仿宋"/>
          <w:sz w:val="28"/>
          <w:szCs w:val="28"/>
        </w:rPr>
        <w:t> </w:t>
      </w:r>
      <w:r>
        <w:rPr>
          <w:rFonts w:hint="eastAsia" w:ascii="仿宋" w:hAnsi="仿宋" w:eastAsia="仿宋"/>
          <w:sz w:val="28"/>
          <w:szCs w:val="28"/>
        </w:rPr>
        <w:t>三好学生</w:t>
      </w:r>
    </w:p>
    <w:p>
      <w:pPr>
        <w:ind w:firstLine="560" w:firstLineChars="200"/>
        <w:jc w:val="left"/>
        <w:rPr>
          <w:rFonts w:ascii="仿宋" w:hAnsi="仿宋" w:eastAsia="仿宋"/>
          <w:sz w:val="28"/>
          <w:szCs w:val="28"/>
        </w:rPr>
      </w:pPr>
      <w:r>
        <w:rPr>
          <w:rFonts w:hint="eastAsia" w:ascii="仿宋" w:hAnsi="仿宋" w:eastAsia="仿宋"/>
          <w:sz w:val="28"/>
          <w:szCs w:val="28"/>
        </w:rPr>
        <w:t>1.思想品德好。坚持四项基本原则，努力学习邓小平理论、“三个代表”重要思想和科学发展观，牢固树立社会主义荣辱观，模范遵守国家法律法规及校纪校规，有良好的道德品质和文明素质。关心集体，敢于同不良倾向作斗争，尊敬师长，生活俭朴。</w:t>
      </w:r>
    </w:p>
    <w:p>
      <w:pPr>
        <w:ind w:firstLine="560" w:firstLineChars="200"/>
        <w:jc w:val="left"/>
        <w:rPr>
          <w:rFonts w:ascii="仿宋" w:hAnsi="仿宋" w:eastAsia="仿宋"/>
          <w:sz w:val="28"/>
          <w:szCs w:val="28"/>
        </w:rPr>
      </w:pPr>
      <w:r>
        <w:rPr>
          <w:rFonts w:hint="eastAsia" w:ascii="仿宋" w:hAnsi="仿宋" w:eastAsia="仿宋"/>
          <w:sz w:val="28"/>
          <w:szCs w:val="28"/>
        </w:rPr>
        <w:t>2.学习成绩好。学年单科成绩良好以上；特等、一、二等奖学金获得者。</w:t>
      </w:r>
    </w:p>
    <w:p>
      <w:pPr>
        <w:ind w:firstLine="560" w:firstLineChars="200"/>
        <w:jc w:val="left"/>
        <w:rPr>
          <w:rFonts w:ascii="仿宋" w:hAnsi="仿宋" w:eastAsia="仿宋"/>
          <w:sz w:val="28"/>
          <w:szCs w:val="28"/>
        </w:rPr>
      </w:pPr>
      <w:r>
        <w:rPr>
          <w:rFonts w:hint="eastAsia" w:ascii="仿宋" w:hAnsi="仿宋" w:eastAsia="仿宋"/>
          <w:sz w:val="28"/>
          <w:szCs w:val="28"/>
        </w:rPr>
        <w:t>3.身心素质好。体育成绩达标，具有良好的身体和心理素质。</w:t>
      </w:r>
    </w:p>
    <w:p>
      <w:pPr>
        <w:ind w:firstLine="560" w:firstLineChars="200"/>
        <w:jc w:val="left"/>
        <w:rPr>
          <w:rFonts w:ascii="仿宋" w:hAnsi="仿宋" w:eastAsia="仿宋"/>
          <w:sz w:val="28"/>
          <w:szCs w:val="28"/>
        </w:rPr>
      </w:pPr>
      <w:r>
        <w:rPr>
          <w:rFonts w:hint="eastAsia" w:ascii="仿宋" w:hAnsi="仿宋" w:eastAsia="仿宋"/>
          <w:sz w:val="28"/>
          <w:szCs w:val="28"/>
        </w:rPr>
        <w:t>(二)三好学生标兵</w:t>
      </w:r>
    </w:p>
    <w:p>
      <w:pPr>
        <w:ind w:firstLine="560" w:firstLineChars="200"/>
        <w:jc w:val="left"/>
        <w:rPr>
          <w:rFonts w:ascii="仿宋" w:hAnsi="仿宋" w:eastAsia="仿宋"/>
          <w:sz w:val="28"/>
          <w:szCs w:val="28"/>
        </w:rPr>
      </w:pPr>
      <w:r>
        <w:rPr>
          <w:rFonts w:hint="eastAsia" w:ascii="仿宋" w:hAnsi="仿宋" w:eastAsia="仿宋"/>
          <w:sz w:val="28"/>
          <w:szCs w:val="28"/>
        </w:rPr>
        <w:t>参评三好学生标兵需具备下列条件之一：</w:t>
      </w:r>
    </w:p>
    <w:p>
      <w:pPr>
        <w:ind w:firstLine="560" w:firstLineChars="200"/>
        <w:jc w:val="left"/>
        <w:rPr>
          <w:rFonts w:ascii="仿宋" w:hAnsi="仿宋" w:eastAsia="仿宋"/>
          <w:sz w:val="28"/>
          <w:szCs w:val="28"/>
        </w:rPr>
      </w:pPr>
      <w:r>
        <w:rPr>
          <w:rFonts w:hint="eastAsia" w:ascii="仿宋" w:hAnsi="仿宋" w:eastAsia="仿宋"/>
          <w:sz w:val="28"/>
          <w:szCs w:val="28"/>
        </w:rPr>
        <w:t>1.校级三好学生。</w:t>
      </w:r>
    </w:p>
    <w:p>
      <w:pPr>
        <w:ind w:firstLine="560" w:firstLineChars="200"/>
        <w:jc w:val="left"/>
        <w:rPr>
          <w:rFonts w:ascii="仿宋" w:hAnsi="仿宋" w:eastAsia="仿宋"/>
          <w:sz w:val="28"/>
          <w:szCs w:val="28"/>
        </w:rPr>
      </w:pPr>
      <w:r>
        <w:rPr>
          <w:rFonts w:hint="eastAsia" w:ascii="仿宋" w:hAnsi="仿宋" w:eastAsia="仿宋"/>
          <w:sz w:val="28"/>
          <w:szCs w:val="28"/>
        </w:rPr>
        <w:t>2.特等、一等奖学金获得者。</w:t>
      </w:r>
    </w:p>
    <w:p>
      <w:pPr>
        <w:ind w:firstLine="560" w:firstLineChars="200"/>
        <w:jc w:val="left"/>
        <w:rPr>
          <w:rFonts w:ascii="仿宋" w:hAnsi="仿宋" w:eastAsia="仿宋"/>
          <w:sz w:val="28"/>
          <w:szCs w:val="28"/>
        </w:rPr>
      </w:pPr>
      <w:r>
        <w:rPr>
          <w:rFonts w:hint="eastAsia" w:ascii="仿宋" w:hAnsi="仿宋" w:eastAsia="仿宋"/>
          <w:sz w:val="28"/>
          <w:szCs w:val="28"/>
        </w:rPr>
        <w:t>3.凡在科技创新方面取得优异成绩的，可以优先推荐参评。</w:t>
      </w:r>
    </w:p>
    <w:p>
      <w:pPr>
        <w:ind w:firstLine="560" w:firstLineChars="200"/>
        <w:jc w:val="left"/>
        <w:rPr>
          <w:rFonts w:ascii="仿宋" w:hAnsi="仿宋" w:eastAsia="仿宋"/>
          <w:sz w:val="28"/>
          <w:szCs w:val="28"/>
        </w:rPr>
      </w:pPr>
      <w:r>
        <w:rPr>
          <w:rFonts w:hint="eastAsia" w:ascii="仿宋" w:hAnsi="仿宋" w:eastAsia="仿宋"/>
          <w:sz w:val="28"/>
          <w:szCs w:val="28"/>
        </w:rPr>
        <w:t>“三好学生”及标兵分别按在校学生总数的5%、1</w:t>
      </w:r>
      <w:r>
        <w:rPr>
          <w:rFonts w:ascii="仿宋" w:hAnsi="仿宋" w:eastAsia="仿宋"/>
          <w:sz w:val="28"/>
          <w:szCs w:val="28"/>
        </w:rPr>
        <w:t>‰</w:t>
      </w:r>
      <w:r>
        <w:rPr>
          <w:rFonts w:hint="eastAsia" w:ascii="仿宋" w:hAnsi="仿宋" w:eastAsia="仿宋"/>
          <w:sz w:val="28"/>
          <w:szCs w:val="28"/>
        </w:rPr>
        <w:t>的比例评选。</w:t>
      </w:r>
    </w:p>
    <w:p>
      <w:pPr>
        <w:ind w:firstLine="560" w:firstLineChars="200"/>
        <w:jc w:val="left"/>
        <w:rPr>
          <w:rFonts w:ascii="仿宋" w:hAnsi="仿宋" w:eastAsia="仿宋"/>
          <w:sz w:val="28"/>
          <w:szCs w:val="28"/>
        </w:rPr>
      </w:pPr>
      <w:r>
        <w:rPr>
          <w:rFonts w:hint="eastAsia" w:ascii="仿宋" w:hAnsi="仿宋" w:eastAsia="仿宋"/>
          <w:sz w:val="28"/>
          <w:szCs w:val="28"/>
        </w:rPr>
        <w:t>第十条</w:t>
      </w:r>
      <w:r>
        <w:rPr>
          <w:rFonts w:hint="eastAsia" w:eastAsia="仿宋"/>
          <w:sz w:val="28"/>
          <w:szCs w:val="28"/>
        </w:rPr>
        <w:t>  </w:t>
      </w:r>
      <w:r>
        <w:rPr>
          <w:rFonts w:hint="eastAsia" w:ascii="仿宋" w:hAnsi="仿宋" w:eastAsia="仿宋"/>
          <w:sz w:val="28"/>
          <w:szCs w:val="28"/>
        </w:rPr>
        <w:t>“优秀学生干部”及标兵评选条件</w:t>
      </w:r>
    </w:p>
    <w:p>
      <w:pPr>
        <w:ind w:firstLine="560" w:firstLineChars="200"/>
        <w:jc w:val="left"/>
        <w:rPr>
          <w:rFonts w:ascii="仿宋" w:hAnsi="仿宋" w:eastAsia="仿宋"/>
          <w:sz w:val="28"/>
          <w:szCs w:val="28"/>
        </w:rPr>
      </w:pPr>
      <w:r>
        <w:rPr>
          <w:rFonts w:hint="eastAsia" w:ascii="仿宋" w:hAnsi="仿宋" w:eastAsia="仿宋"/>
          <w:sz w:val="28"/>
          <w:szCs w:val="28"/>
        </w:rPr>
        <w:t>(一)</w:t>
      </w:r>
      <w:r>
        <w:rPr>
          <w:rFonts w:hint="eastAsia" w:eastAsia="仿宋"/>
          <w:sz w:val="28"/>
          <w:szCs w:val="28"/>
        </w:rPr>
        <w:t> </w:t>
      </w:r>
      <w:r>
        <w:rPr>
          <w:rFonts w:hint="eastAsia" w:ascii="仿宋" w:hAnsi="仿宋" w:eastAsia="仿宋"/>
          <w:sz w:val="28"/>
          <w:szCs w:val="28"/>
        </w:rPr>
        <w:t>优秀学生干部</w:t>
      </w:r>
    </w:p>
    <w:p>
      <w:pPr>
        <w:ind w:firstLine="560" w:firstLineChars="200"/>
        <w:jc w:val="left"/>
        <w:rPr>
          <w:rFonts w:ascii="仿宋" w:hAnsi="仿宋" w:eastAsia="仿宋"/>
          <w:sz w:val="28"/>
          <w:szCs w:val="28"/>
        </w:rPr>
      </w:pPr>
      <w:r>
        <w:rPr>
          <w:rFonts w:hint="eastAsia" w:ascii="仿宋" w:hAnsi="仿宋" w:eastAsia="仿宋"/>
          <w:sz w:val="28"/>
          <w:szCs w:val="28"/>
        </w:rPr>
        <w:t>1.思想品德好。本学年担任党支部、班委、团支部和校级社团干部，能主动服务同学，在同学中具有较高的威信和号召力。</w:t>
      </w:r>
    </w:p>
    <w:p>
      <w:pPr>
        <w:ind w:firstLine="560" w:firstLineChars="200"/>
        <w:jc w:val="left"/>
        <w:rPr>
          <w:rFonts w:ascii="仿宋" w:hAnsi="仿宋" w:eastAsia="仿宋"/>
          <w:sz w:val="28"/>
          <w:szCs w:val="28"/>
        </w:rPr>
      </w:pPr>
      <w:r>
        <w:rPr>
          <w:rFonts w:hint="eastAsia" w:ascii="仿宋" w:hAnsi="仿宋" w:eastAsia="仿宋"/>
          <w:sz w:val="28"/>
          <w:szCs w:val="28"/>
        </w:rPr>
        <w:t>2.学习成绩好。学年平均成绩排名班级前30%，无补考科目。学年综合测评排名班级前30%。</w:t>
      </w:r>
    </w:p>
    <w:p>
      <w:pPr>
        <w:ind w:firstLine="560" w:firstLineChars="200"/>
        <w:jc w:val="left"/>
        <w:rPr>
          <w:rFonts w:ascii="仿宋" w:hAnsi="仿宋" w:eastAsia="仿宋"/>
          <w:sz w:val="28"/>
          <w:szCs w:val="28"/>
        </w:rPr>
      </w:pPr>
      <w:r>
        <w:rPr>
          <w:rFonts w:hint="eastAsia" w:ascii="仿宋" w:hAnsi="仿宋" w:eastAsia="仿宋"/>
          <w:sz w:val="28"/>
          <w:szCs w:val="28"/>
        </w:rPr>
        <w:t>3.工作实绩好。具有较强的组织管理能力和开拓创新精神，工作实绩突出。</w:t>
      </w:r>
    </w:p>
    <w:p>
      <w:pPr>
        <w:ind w:firstLine="560" w:firstLineChars="200"/>
        <w:jc w:val="left"/>
        <w:rPr>
          <w:rFonts w:ascii="仿宋" w:hAnsi="仿宋" w:eastAsia="仿宋"/>
          <w:sz w:val="28"/>
          <w:szCs w:val="28"/>
        </w:rPr>
      </w:pPr>
      <w:r>
        <w:rPr>
          <w:rFonts w:hint="eastAsia" w:ascii="仿宋" w:hAnsi="仿宋" w:eastAsia="仿宋"/>
          <w:sz w:val="28"/>
          <w:szCs w:val="28"/>
        </w:rPr>
        <w:t>4.身心素质好。体育成绩合格，有良好的生活习惯和健康的心理素质。</w:t>
      </w:r>
    </w:p>
    <w:p>
      <w:pPr>
        <w:ind w:firstLine="560" w:firstLineChars="200"/>
        <w:jc w:val="left"/>
        <w:rPr>
          <w:rFonts w:ascii="仿宋" w:hAnsi="仿宋" w:eastAsia="仿宋"/>
          <w:sz w:val="28"/>
          <w:szCs w:val="28"/>
        </w:rPr>
      </w:pPr>
      <w:r>
        <w:rPr>
          <w:rFonts w:hint="eastAsia" w:ascii="仿宋" w:hAnsi="仿宋" w:eastAsia="仿宋"/>
          <w:sz w:val="28"/>
          <w:szCs w:val="28"/>
        </w:rPr>
        <w:t>(二)</w:t>
      </w:r>
      <w:r>
        <w:rPr>
          <w:rFonts w:hint="eastAsia" w:eastAsia="仿宋"/>
          <w:sz w:val="28"/>
          <w:szCs w:val="28"/>
        </w:rPr>
        <w:t> </w:t>
      </w:r>
      <w:r>
        <w:rPr>
          <w:rFonts w:hint="eastAsia" w:ascii="仿宋" w:hAnsi="仿宋" w:eastAsia="仿宋"/>
          <w:sz w:val="28"/>
          <w:szCs w:val="28"/>
        </w:rPr>
        <w:t>优秀学生干部标兵</w:t>
      </w:r>
    </w:p>
    <w:p>
      <w:pPr>
        <w:ind w:firstLine="560" w:firstLineChars="200"/>
        <w:jc w:val="left"/>
        <w:rPr>
          <w:rFonts w:ascii="仿宋" w:hAnsi="仿宋" w:eastAsia="仿宋"/>
          <w:sz w:val="28"/>
          <w:szCs w:val="28"/>
        </w:rPr>
      </w:pPr>
      <w:r>
        <w:rPr>
          <w:rFonts w:hint="eastAsia" w:ascii="仿宋" w:hAnsi="仿宋" w:eastAsia="仿宋"/>
          <w:sz w:val="28"/>
          <w:szCs w:val="28"/>
        </w:rPr>
        <w:t>1.校级优秀学生干部。</w:t>
      </w:r>
    </w:p>
    <w:p>
      <w:pPr>
        <w:ind w:firstLine="560" w:firstLineChars="200"/>
        <w:jc w:val="left"/>
        <w:rPr>
          <w:rFonts w:ascii="仿宋" w:hAnsi="仿宋" w:eastAsia="仿宋"/>
          <w:sz w:val="28"/>
          <w:szCs w:val="28"/>
        </w:rPr>
      </w:pPr>
      <w:r>
        <w:rPr>
          <w:rFonts w:hint="eastAsia" w:ascii="仿宋" w:hAnsi="仿宋" w:eastAsia="仿宋"/>
          <w:sz w:val="28"/>
          <w:szCs w:val="28"/>
        </w:rPr>
        <w:t>2.学习成绩优秀，学年综合测评排班级前三名。</w:t>
      </w:r>
    </w:p>
    <w:p>
      <w:pPr>
        <w:ind w:firstLine="560" w:firstLineChars="200"/>
        <w:jc w:val="left"/>
        <w:rPr>
          <w:rFonts w:ascii="仿宋" w:hAnsi="仿宋" w:eastAsia="仿宋"/>
          <w:sz w:val="28"/>
          <w:szCs w:val="28"/>
        </w:rPr>
      </w:pPr>
      <w:r>
        <w:rPr>
          <w:rFonts w:hint="eastAsia" w:ascii="仿宋" w:hAnsi="仿宋" w:eastAsia="仿宋"/>
          <w:sz w:val="28"/>
          <w:szCs w:val="28"/>
        </w:rPr>
        <w:t>3.校学生会、二级学院学生会、班主要学生干部。</w:t>
      </w:r>
    </w:p>
    <w:p>
      <w:pPr>
        <w:ind w:firstLine="560" w:firstLineChars="200"/>
        <w:jc w:val="left"/>
        <w:rPr>
          <w:rFonts w:ascii="仿宋" w:hAnsi="仿宋" w:eastAsia="仿宋"/>
          <w:sz w:val="28"/>
          <w:szCs w:val="28"/>
        </w:rPr>
      </w:pPr>
      <w:r>
        <w:rPr>
          <w:rFonts w:hint="eastAsia" w:ascii="仿宋" w:hAnsi="仿宋" w:eastAsia="仿宋"/>
          <w:sz w:val="28"/>
          <w:szCs w:val="28"/>
        </w:rPr>
        <w:t>4.凡在本学年担任班团主要干部期间，某项工作受到省级以上奖励或者校级以上媒体两次报道以上，可优先推荐参评。</w:t>
      </w:r>
    </w:p>
    <w:p>
      <w:pPr>
        <w:ind w:firstLine="560" w:firstLineChars="200"/>
        <w:jc w:val="left"/>
        <w:rPr>
          <w:rFonts w:ascii="仿宋" w:hAnsi="仿宋" w:eastAsia="仿宋"/>
          <w:sz w:val="28"/>
          <w:szCs w:val="28"/>
        </w:rPr>
      </w:pPr>
      <w:r>
        <w:rPr>
          <w:rFonts w:hint="eastAsia" w:ascii="仿宋" w:hAnsi="仿宋" w:eastAsia="仿宋"/>
          <w:sz w:val="28"/>
          <w:szCs w:val="28"/>
        </w:rPr>
        <w:t>“优秀学生干部”及标兵分别按在校学生总数5%、1</w:t>
      </w:r>
      <w:r>
        <w:rPr>
          <w:rFonts w:ascii="仿宋" w:hAnsi="仿宋" w:eastAsia="仿宋"/>
          <w:sz w:val="28"/>
          <w:szCs w:val="28"/>
        </w:rPr>
        <w:t>‰</w:t>
      </w:r>
      <w:r>
        <w:rPr>
          <w:rFonts w:hint="eastAsia" w:ascii="仿宋" w:hAnsi="仿宋" w:eastAsia="仿宋"/>
          <w:sz w:val="28"/>
          <w:szCs w:val="28"/>
        </w:rPr>
        <w:t>的比例推荐参评。</w:t>
      </w:r>
    </w:p>
    <w:p>
      <w:pPr>
        <w:ind w:firstLine="560" w:firstLineChars="200"/>
        <w:jc w:val="left"/>
        <w:rPr>
          <w:rFonts w:ascii="仿宋" w:hAnsi="仿宋" w:eastAsia="仿宋"/>
          <w:sz w:val="28"/>
          <w:szCs w:val="28"/>
        </w:rPr>
      </w:pPr>
      <w:r>
        <w:rPr>
          <w:rFonts w:hint="eastAsia" w:ascii="仿宋" w:hAnsi="仿宋" w:eastAsia="仿宋"/>
          <w:sz w:val="28"/>
          <w:szCs w:val="28"/>
        </w:rPr>
        <w:t>第十一条</w:t>
      </w:r>
      <w:r>
        <w:rPr>
          <w:rFonts w:hint="eastAsia" w:eastAsia="仿宋"/>
          <w:sz w:val="28"/>
          <w:szCs w:val="28"/>
        </w:rPr>
        <w:t>  </w:t>
      </w:r>
      <w:r>
        <w:rPr>
          <w:rFonts w:hint="eastAsia" w:ascii="仿宋" w:hAnsi="仿宋" w:eastAsia="仿宋"/>
          <w:sz w:val="28"/>
          <w:szCs w:val="28"/>
        </w:rPr>
        <w:t>优秀毕业生评选条件</w:t>
      </w:r>
    </w:p>
    <w:p>
      <w:pPr>
        <w:ind w:firstLine="560" w:firstLineChars="200"/>
        <w:jc w:val="left"/>
        <w:rPr>
          <w:rFonts w:ascii="仿宋" w:hAnsi="仿宋" w:eastAsia="仿宋"/>
          <w:sz w:val="28"/>
          <w:szCs w:val="28"/>
        </w:rPr>
      </w:pPr>
      <w:r>
        <w:rPr>
          <w:rFonts w:hint="eastAsia" w:ascii="仿宋" w:hAnsi="仿宋" w:eastAsia="仿宋"/>
          <w:sz w:val="28"/>
          <w:szCs w:val="28"/>
        </w:rPr>
        <w:t>1.品德优良，行为规范，在校学习期间无任何违法违纪行为。</w:t>
      </w:r>
    </w:p>
    <w:p>
      <w:pPr>
        <w:ind w:firstLine="560" w:firstLineChars="200"/>
        <w:jc w:val="left"/>
        <w:rPr>
          <w:rFonts w:ascii="仿宋" w:hAnsi="仿宋" w:eastAsia="仿宋"/>
          <w:sz w:val="28"/>
          <w:szCs w:val="28"/>
        </w:rPr>
      </w:pPr>
      <w:r>
        <w:rPr>
          <w:rFonts w:hint="eastAsia" w:ascii="仿宋" w:hAnsi="仿宋" w:eastAsia="仿宋"/>
          <w:sz w:val="28"/>
          <w:szCs w:val="28"/>
        </w:rPr>
        <w:t>2.学习成绩优秀，所有学年单科成绩在良好以上。在校期间，评过校级三好学生或优秀学生干部。</w:t>
      </w:r>
    </w:p>
    <w:p>
      <w:pPr>
        <w:ind w:firstLine="560" w:firstLineChars="200"/>
        <w:jc w:val="left"/>
        <w:rPr>
          <w:rFonts w:ascii="仿宋" w:hAnsi="仿宋" w:eastAsia="仿宋"/>
          <w:sz w:val="28"/>
          <w:szCs w:val="28"/>
        </w:rPr>
      </w:pPr>
      <w:r>
        <w:rPr>
          <w:rFonts w:hint="eastAsia" w:ascii="仿宋" w:hAnsi="仿宋" w:eastAsia="仿宋"/>
          <w:sz w:val="28"/>
          <w:szCs w:val="28"/>
        </w:rPr>
        <w:t>3.省级优秀毕业生在校级优秀毕业生中产生。具备下列条件之一优先推荐参评湖南省普通高等学校优秀毕业生：</w:t>
      </w:r>
    </w:p>
    <w:p>
      <w:pPr>
        <w:ind w:firstLine="560" w:firstLineChars="200"/>
        <w:jc w:val="left"/>
        <w:rPr>
          <w:rFonts w:ascii="仿宋" w:hAnsi="仿宋" w:eastAsia="仿宋"/>
          <w:sz w:val="28"/>
          <w:szCs w:val="28"/>
        </w:rPr>
      </w:pPr>
      <w:r>
        <w:rPr>
          <w:rFonts w:hint="eastAsia" w:ascii="仿宋" w:hAnsi="仿宋" w:eastAsia="仿宋"/>
          <w:sz w:val="28"/>
          <w:szCs w:val="28"/>
        </w:rPr>
        <w:t>（1）被评为省级三好学生或优秀学生干部（含优秀党员、团员及干部）；</w:t>
      </w:r>
    </w:p>
    <w:p>
      <w:pPr>
        <w:ind w:firstLine="560" w:firstLineChars="200"/>
        <w:jc w:val="left"/>
        <w:rPr>
          <w:rFonts w:ascii="仿宋" w:hAnsi="仿宋" w:eastAsia="仿宋"/>
          <w:sz w:val="28"/>
          <w:szCs w:val="28"/>
        </w:rPr>
      </w:pPr>
      <w:r>
        <w:rPr>
          <w:rFonts w:hint="eastAsia" w:ascii="仿宋" w:hAnsi="仿宋" w:eastAsia="仿宋"/>
          <w:sz w:val="28"/>
          <w:szCs w:val="28"/>
        </w:rPr>
        <w:t>（2）在某一方面表现突出，成绩显著，并曾获得省部级及以上奖励。</w:t>
      </w:r>
    </w:p>
    <w:p>
      <w:pPr>
        <w:ind w:firstLine="560" w:firstLineChars="200"/>
        <w:jc w:val="left"/>
        <w:rPr>
          <w:rFonts w:ascii="仿宋" w:hAnsi="仿宋" w:eastAsia="仿宋"/>
          <w:sz w:val="28"/>
          <w:szCs w:val="28"/>
        </w:rPr>
      </w:pPr>
      <w:r>
        <w:rPr>
          <w:rFonts w:hint="eastAsia" w:ascii="仿宋" w:hAnsi="仿宋" w:eastAsia="仿宋"/>
          <w:sz w:val="28"/>
          <w:szCs w:val="28"/>
        </w:rPr>
        <w:t>校级优秀毕业生的推荐名额控制在各二级学院毕业生总人数的5%以内。</w:t>
      </w:r>
    </w:p>
    <w:p>
      <w:pPr>
        <w:ind w:firstLine="560" w:firstLineChars="200"/>
        <w:jc w:val="left"/>
        <w:rPr>
          <w:rFonts w:ascii="仿宋" w:hAnsi="仿宋" w:eastAsia="仿宋"/>
          <w:sz w:val="28"/>
          <w:szCs w:val="28"/>
        </w:rPr>
      </w:pPr>
      <w:r>
        <w:rPr>
          <w:rFonts w:hint="eastAsia" w:ascii="仿宋" w:hAnsi="仿宋" w:eastAsia="仿宋"/>
          <w:sz w:val="28"/>
          <w:szCs w:val="28"/>
        </w:rPr>
        <w:t>第十二条</w:t>
      </w:r>
      <w:r>
        <w:rPr>
          <w:rFonts w:hint="eastAsia" w:eastAsia="仿宋"/>
          <w:sz w:val="28"/>
          <w:szCs w:val="28"/>
        </w:rPr>
        <w:t>  </w:t>
      </w:r>
      <w:r>
        <w:rPr>
          <w:rFonts w:hint="eastAsia" w:ascii="仿宋" w:hAnsi="仿宋" w:eastAsia="仿宋"/>
          <w:sz w:val="28"/>
          <w:szCs w:val="28"/>
        </w:rPr>
        <w:t>先进班集体评选条件</w:t>
      </w:r>
    </w:p>
    <w:p>
      <w:pPr>
        <w:ind w:firstLine="560" w:firstLineChars="200"/>
        <w:jc w:val="left"/>
        <w:rPr>
          <w:rFonts w:ascii="仿宋" w:hAnsi="仿宋" w:eastAsia="仿宋"/>
          <w:sz w:val="28"/>
          <w:szCs w:val="28"/>
        </w:rPr>
      </w:pPr>
      <w:r>
        <w:rPr>
          <w:rFonts w:hint="eastAsia" w:ascii="仿宋" w:hAnsi="仿宋" w:eastAsia="仿宋"/>
          <w:sz w:val="28"/>
          <w:szCs w:val="28"/>
        </w:rPr>
        <w:t>1.班风正、学风好，人际关系和谐，班级凝聚力强。班集体学习风气浓厚，学年平均成绩居本学院同年级前列。</w:t>
      </w:r>
    </w:p>
    <w:p>
      <w:pPr>
        <w:ind w:firstLine="560" w:firstLineChars="200"/>
        <w:jc w:val="left"/>
        <w:rPr>
          <w:rFonts w:ascii="仿宋" w:hAnsi="仿宋" w:eastAsia="仿宋"/>
          <w:sz w:val="28"/>
          <w:szCs w:val="28"/>
        </w:rPr>
      </w:pPr>
      <w:r>
        <w:rPr>
          <w:rFonts w:hint="eastAsia" w:ascii="仿宋" w:hAnsi="仿宋" w:eastAsia="仿宋"/>
          <w:sz w:val="28"/>
          <w:szCs w:val="28"/>
        </w:rPr>
        <w:t>2.班集体制度建设健全，实施有力度。全班同学积极要求进步，干部培养和组织建设有成效。学生干部综合素质高，学习成绩优良。</w:t>
      </w:r>
    </w:p>
    <w:p>
      <w:pPr>
        <w:ind w:firstLine="560" w:firstLineChars="200"/>
        <w:jc w:val="left"/>
        <w:rPr>
          <w:rFonts w:ascii="仿宋" w:hAnsi="仿宋" w:eastAsia="仿宋"/>
          <w:sz w:val="28"/>
          <w:szCs w:val="28"/>
        </w:rPr>
      </w:pPr>
      <w:r>
        <w:rPr>
          <w:rFonts w:hint="eastAsia" w:ascii="仿宋" w:hAnsi="仿宋" w:eastAsia="仿宋"/>
          <w:sz w:val="28"/>
          <w:szCs w:val="28"/>
        </w:rPr>
        <w:t>3.有一个团结务实、奋发向上的党支部、团支部、班委会。积极开展或参与健康向上的文体活动和科技创新活动，一学年内至少组织过2次以上（含2次）有影响、有意义的班级活动。</w:t>
      </w:r>
    </w:p>
    <w:p>
      <w:pPr>
        <w:ind w:firstLine="560" w:firstLineChars="200"/>
        <w:jc w:val="left"/>
        <w:rPr>
          <w:rFonts w:ascii="仿宋" w:hAnsi="仿宋" w:eastAsia="仿宋"/>
          <w:sz w:val="28"/>
          <w:szCs w:val="28"/>
        </w:rPr>
      </w:pPr>
      <w:r>
        <w:rPr>
          <w:rFonts w:hint="eastAsia" w:ascii="仿宋" w:hAnsi="仿宋" w:eastAsia="仿宋"/>
          <w:sz w:val="28"/>
          <w:szCs w:val="28"/>
        </w:rPr>
        <w:t>4.积极参加课外体育锻炼，体育达标率100%。</w:t>
      </w:r>
    </w:p>
    <w:p>
      <w:pPr>
        <w:ind w:firstLine="560" w:firstLineChars="200"/>
        <w:jc w:val="left"/>
        <w:rPr>
          <w:rFonts w:ascii="仿宋" w:hAnsi="仿宋" w:eastAsia="仿宋"/>
          <w:sz w:val="28"/>
          <w:szCs w:val="28"/>
        </w:rPr>
      </w:pPr>
      <w:r>
        <w:rPr>
          <w:rFonts w:hint="eastAsia" w:ascii="仿宋" w:hAnsi="仿宋" w:eastAsia="仿宋"/>
          <w:sz w:val="28"/>
          <w:szCs w:val="28"/>
        </w:rPr>
        <w:t>先进班集体按二级学院班级总数的10%推荐参评。</w:t>
      </w:r>
    </w:p>
    <w:p>
      <w:pPr>
        <w:jc w:val="center"/>
        <w:rPr>
          <w:rFonts w:ascii="仿宋" w:hAnsi="仿宋" w:eastAsia="仿宋"/>
          <w:sz w:val="28"/>
          <w:szCs w:val="28"/>
        </w:rPr>
      </w:pPr>
      <w:r>
        <w:rPr>
          <w:rFonts w:hint="eastAsia" w:ascii="仿宋" w:hAnsi="仿宋" w:eastAsia="仿宋"/>
          <w:b/>
          <w:bCs/>
          <w:sz w:val="28"/>
          <w:szCs w:val="28"/>
        </w:rPr>
        <w:t>第四章 奖励标准</w:t>
      </w:r>
    </w:p>
    <w:p>
      <w:pPr>
        <w:ind w:firstLine="560" w:firstLineChars="200"/>
        <w:jc w:val="left"/>
        <w:rPr>
          <w:rFonts w:ascii="仿宋" w:hAnsi="仿宋" w:eastAsia="仿宋"/>
          <w:sz w:val="28"/>
          <w:szCs w:val="28"/>
        </w:rPr>
      </w:pPr>
      <w:r>
        <w:rPr>
          <w:rFonts w:hint="eastAsia" w:ascii="仿宋" w:hAnsi="仿宋" w:eastAsia="仿宋"/>
          <w:sz w:val="28"/>
          <w:szCs w:val="28"/>
        </w:rPr>
        <w:t>第十三条</w:t>
      </w:r>
      <w:r>
        <w:rPr>
          <w:rFonts w:hint="eastAsia" w:eastAsia="仿宋"/>
          <w:sz w:val="28"/>
          <w:szCs w:val="28"/>
        </w:rPr>
        <w:t>  </w:t>
      </w:r>
      <w:r>
        <w:rPr>
          <w:rFonts w:hint="eastAsia" w:ascii="仿宋" w:hAnsi="仿宋" w:eastAsia="仿宋"/>
          <w:sz w:val="28"/>
          <w:szCs w:val="28"/>
        </w:rPr>
        <w:t>国家奖学金8000元/生学年，国家励志奖学金5000元/生学年。</w:t>
      </w:r>
    </w:p>
    <w:p>
      <w:pPr>
        <w:ind w:firstLine="560" w:firstLineChars="200"/>
        <w:jc w:val="left"/>
        <w:rPr>
          <w:rFonts w:ascii="仿宋" w:hAnsi="仿宋" w:eastAsia="仿宋"/>
          <w:sz w:val="28"/>
          <w:szCs w:val="28"/>
        </w:rPr>
      </w:pPr>
      <w:r>
        <w:rPr>
          <w:rFonts w:hint="eastAsia" w:ascii="仿宋" w:hAnsi="仿宋" w:eastAsia="仿宋"/>
          <w:sz w:val="28"/>
          <w:szCs w:val="28"/>
        </w:rPr>
        <w:t>第十四条</w:t>
      </w:r>
      <w:r>
        <w:rPr>
          <w:rFonts w:hint="eastAsia" w:eastAsia="仿宋"/>
          <w:sz w:val="28"/>
          <w:szCs w:val="28"/>
        </w:rPr>
        <w:t>  </w:t>
      </w:r>
      <w:r>
        <w:rPr>
          <w:rFonts w:hint="eastAsia" w:ascii="仿宋" w:hAnsi="仿宋" w:eastAsia="仿宋"/>
          <w:sz w:val="28"/>
          <w:szCs w:val="28"/>
        </w:rPr>
        <w:t>校级优秀学生奖学金各等级的标准为（生/学年）：</w:t>
      </w:r>
    </w:p>
    <w:p>
      <w:pPr>
        <w:ind w:firstLine="560" w:firstLineChars="200"/>
        <w:jc w:val="left"/>
        <w:rPr>
          <w:rFonts w:ascii="仿宋" w:hAnsi="仿宋" w:eastAsia="仿宋"/>
          <w:sz w:val="28"/>
          <w:szCs w:val="28"/>
        </w:rPr>
      </w:pPr>
      <w:r>
        <w:rPr>
          <w:rFonts w:hint="eastAsia" w:ascii="仿宋" w:hAnsi="仿宋" w:eastAsia="仿宋"/>
          <w:sz w:val="28"/>
          <w:szCs w:val="28"/>
        </w:rPr>
        <w:t>特等奖学金5000元/生学年，一等奖学金1000元/生学年，二等奖学金600元/生学年，三等奖学金300元/生学年。</w:t>
      </w:r>
    </w:p>
    <w:p>
      <w:pPr>
        <w:ind w:firstLine="560" w:firstLineChars="200"/>
        <w:jc w:val="left"/>
        <w:rPr>
          <w:rFonts w:ascii="仿宋" w:hAnsi="仿宋" w:eastAsia="仿宋"/>
          <w:sz w:val="28"/>
          <w:szCs w:val="28"/>
        </w:rPr>
      </w:pPr>
      <w:r>
        <w:rPr>
          <w:rFonts w:hint="eastAsia" w:ascii="仿宋" w:hAnsi="仿宋" w:eastAsia="仿宋"/>
          <w:sz w:val="28"/>
          <w:szCs w:val="28"/>
        </w:rPr>
        <w:t>第十五条</w:t>
      </w:r>
      <w:r>
        <w:rPr>
          <w:rFonts w:hint="eastAsia" w:eastAsia="仿宋"/>
          <w:sz w:val="28"/>
          <w:szCs w:val="28"/>
        </w:rPr>
        <w:t>  </w:t>
      </w:r>
      <w:r>
        <w:rPr>
          <w:rFonts w:hint="eastAsia" w:ascii="仿宋" w:hAnsi="仿宋" w:eastAsia="仿宋"/>
          <w:sz w:val="28"/>
          <w:szCs w:val="28"/>
        </w:rPr>
        <w:t>三好学生、优秀学生干部、三好学生标兵、优秀学生干部标兵、优秀毕业生的奖励标准为:</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41"/>
        <w:gridCol w:w="1541"/>
        <w:gridCol w:w="1724"/>
        <w:gridCol w:w="1881"/>
        <w:gridCol w:w="1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541" w:type="dxa"/>
            <w:shd w:val="clear" w:color="auto" w:fill="auto"/>
            <w:tcMar>
              <w:top w:w="0" w:type="dxa"/>
              <w:left w:w="108" w:type="dxa"/>
              <w:bottom w:w="0" w:type="dxa"/>
              <w:right w:w="108" w:type="dxa"/>
            </w:tcMar>
            <w:vAlign w:val="center"/>
          </w:tcPr>
          <w:p>
            <w:pPr>
              <w:jc w:val="center"/>
              <w:rPr>
                <w:rFonts w:ascii="仿宋" w:hAnsi="仿宋" w:eastAsia="仿宋"/>
                <w:sz w:val="28"/>
                <w:szCs w:val="28"/>
              </w:rPr>
            </w:pPr>
            <w:r>
              <w:rPr>
                <w:rFonts w:hint="eastAsia" w:ascii="仿宋" w:hAnsi="仿宋" w:eastAsia="仿宋"/>
                <w:sz w:val="28"/>
                <w:szCs w:val="28"/>
              </w:rPr>
              <w:t>三好学生</w:t>
            </w:r>
          </w:p>
        </w:tc>
        <w:tc>
          <w:tcPr>
            <w:tcW w:w="1541" w:type="dxa"/>
            <w:shd w:val="clear" w:color="auto" w:fill="auto"/>
            <w:tcMar>
              <w:top w:w="0" w:type="dxa"/>
              <w:left w:w="108" w:type="dxa"/>
              <w:bottom w:w="0" w:type="dxa"/>
              <w:right w:w="108" w:type="dxa"/>
            </w:tcMar>
            <w:vAlign w:val="center"/>
          </w:tcPr>
          <w:p>
            <w:pPr>
              <w:jc w:val="center"/>
              <w:rPr>
                <w:rFonts w:ascii="仿宋" w:hAnsi="仿宋" w:eastAsia="仿宋"/>
                <w:sz w:val="28"/>
                <w:szCs w:val="28"/>
              </w:rPr>
            </w:pPr>
            <w:r>
              <w:rPr>
                <w:rFonts w:hint="eastAsia" w:ascii="仿宋" w:hAnsi="仿宋" w:eastAsia="仿宋"/>
                <w:sz w:val="28"/>
                <w:szCs w:val="28"/>
              </w:rPr>
              <w:t>优秀学生干部</w:t>
            </w:r>
          </w:p>
        </w:tc>
        <w:tc>
          <w:tcPr>
            <w:tcW w:w="1724" w:type="dxa"/>
            <w:shd w:val="clear" w:color="auto" w:fill="auto"/>
            <w:tcMar>
              <w:top w:w="0" w:type="dxa"/>
              <w:left w:w="108" w:type="dxa"/>
              <w:bottom w:w="0" w:type="dxa"/>
              <w:right w:w="108" w:type="dxa"/>
            </w:tcMar>
            <w:vAlign w:val="center"/>
          </w:tcPr>
          <w:p>
            <w:pPr>
              <w:jc w:val="center"/>
              <w:rPr>
                <w:rFonts w:ascii="仿宋" w:hAnsi="仿宋" w:eastAsia="仿宋"/>
                <w:sz w:val="28"/>
                <w:szCs w:val="28"/>
              </w:rPr>
            </w:pPr>
            <w:r>
              <w:rPr>
                <w:rFonts w:hint="eastAsia" w:ascii="仿宋" w:hAnsi="仿宋" w:eastAsia="仿宋"/>
                <w:sz w:val="28"/>
                <w:szCs w:val="28"/>
              </w:rPr>
              <w:t>三好学生标兵</w:t>
            </w:r>
          </w:p>
        </w:tc>
        <w:tc>
          <w:tcPr>
            <w:tcW w:w="1881" w:type="dxa"/>
            <w:shd w:val="clear" w:color="auto" w:fill="auto"/>
            <w:tcMar>
              <w:top w:w="0" w:type="dxa"/>
              <w:left w:w="108" w:type="dxa"/>
              <w:bottom w:w="0" w:type="dxa"/>
              <w:right w:w="108" w:type="dxa"/>
            </w:tcMar>
            <w:vAlign w:val="center"/>
          </w:tcPr>
          <w:p>
            <w:pPr>
              <w:jc w:val="center"/>
              <w:rPr>
                <w:rFonts w:ascii="仿宋" w:hAnsi="仿宋" w:eastAsia="仿宋"/>
                <w:sz w:val="28"/>
                <w:szCs w:val="28"/>
              </w:rPr>
            </w:pPr>
            <w:r>
              <w:rPr>
                <w:rFonts w:hint="eastAsia" w:ascii="仿宋" w:hAnsi="仿宋" w:eastAsia="仿宋"/>
                <w:sz w:val="28"/>
                <w:szCs w:val="28"/>
              </w:rPr>
              <w:t>优秀学生干部标兵</w:t>
            </w:r>
          </w:p>
        </w:tc>
        <w:tc>
          <w:tcPr>
            <w:tcW w:w="1835" w:type="dxa"/>
            <w:shd w:val="clear" w:color="auto" w:fill="auto"/>
            <w:tcMar>
              <w:top w:w="0" w:type="dxa"/>
              <w:left w:w="108" w:type="dxa"/>
              <w:bottom w:w="0" w:type="dxa"/>
              <w:right w:w="108" w:type="dxa"/>
            </w:tcMar>
            <w:vAlign w:val="center"/>
          </w:tcPr>
          <w:p>
            <w:pPr>
              <w:jc w:val="center"/>
              <w:rPr>
                <w:rFonts w:ascii="仿宋" w:hAnsi="仿宋" w:eastAsia="仿宋"/>
                <w:sz w:val="28"/>
                <w:szCs w:val="28"/>
              </w:rPr>
            </w:pPr>
            <w:r>
              <w:rPr>
                <w:rFonts w:hint="eastAsia" w:ascii="仿宋" w:hAnsi="仿宋" w:eastAsia="仿宋"/>
                <w:sz w:val="28"/>
                <w:szCs w:val="28"/>
              </w:rPr>
              <w:t>优秀毕业生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1541" w:type="dxa"/>
            <w:shd w:val="clear" w:color="auto" w:fill="auto"/>
            <w:tcMar>
              <w:top w:w="0" w:type="dxa"/>
              <w:left w:w="108" w:type="dxa"/>
              <w:bottom w:w="0" w:type="dxa"/>
              <w:right w:w="108" w:type="dxa"/>
            </w:tcMar>
            <w:vAlign w:val="center"/>
          </w:tcPr>
          <w:p>
            <w:pPr>
              <w:jc w:val="center"/>
              <w:rPr>
                <w:rFonts w:ascii="仿宋" w:hAnsi="仿宋" w:eastAsia="仿宋"/>
                <w:sz w:val="28"/>
                <w:szCs w:val="28"/>
              </w:rPr>
            </w:pPr>
            <w:r>
              <w:rPr>
                <w:rFonts w:hint="eastAsia" w:ascii="仿宋" w:hAnsi="仿宋" w:eastAsia="仿宋"/>
                <w:sz w:val="28"/>
                <w:szCs w:val="28"/>
              </w:rPr>
              <w:t>100元</w:t>
            </w:r>
          </w:p>
        </w:tc>
        <w:tc>
          <w:tcPr>
            <w:tcW w:w="1541" w:type="dxa"/>
            <w:shd w:val="clear" w:color="auto" w:fill="auto"/>
            <w:tcMar>
              <w:top w:w="0" w:type="dxa"/>
              <w:left w:w="108" w:type="dxa"/>
              <w:bottom w:w="0" w:type="dxa"/>
              <w:right w:w="108" w:type="dxa"/>
            </w:tcMar>
            <w:vAlign w:val="center"/>
          </w:tcPr>
          <w:p>
            <w:pPr>
              <w:jc w:val="center"/>
              <w:rPr>
                <w:rFonts w:ascii="仿宋" w:hAnsi="仿宋" w:eastAsia="仿宋"/>
                <w:sz w:val="28"/>
                <w:szCs w:val="28"/>
              </w:rPr>
            </w:pPr>
            <w:r>
              <w:rPr>
                <w:rFonts w:hint="eastAsia" w:ascii="仿宋" w:hAnsi="仿宋" w:eastAsia="仿宋"/>
                <w:sz w:val="28"/>
                <w:szCs w:val="28"/>
              </w:rPr>
              <w:t>100元</w:t>
            </w:r>
          </w:p>
        </w:tc>
        <w:tc>
          <w:tcPr>
            <w:tcW w:w="1724" w:type="dxa"/>
            <w:shd w:val="clear" w:color="auto" w:fill="auto"/>
            <w:tcMar>
              <w:top w:w="0" w:type="dxa"/>
              <w:left w:w="108" w:type="dxa"/>
              <w:bottom w:w="0" w:type="dxa"/>
              <w:right w:w="108" w:type="dxa"/>
            </w:tcMar>
            <w:vAlign w:val="center"/>
          </w:tcPr>
          <w:p>
            <w:pPr>
              <w:jc w:val="center"/>
              <w:rPr>
                <w:rFonts w:ascii="仿宋" w:hAnsi="仿宋" w:eastAsia="仿宋"/>
                <w:sz w:val="28"/>
                <w:szCs w:val="28"/>
              </w:rPr>
            </w:pPr>
            <w:r>
              <w:rPr>
                <w:rFonts w:hint="eastAsia" w:ascii="仿宋" w:hAnsi="仿宋" w:eastAsia="仿宋"/>
                <w:sz w:val="28"/>
                <w:szCs w:val="28"/>
              </w:rPr>
              <w:t>200元</w:t>
            </w:r>
          </w:p>
        </w:tc>
        <w:tc>
          <w:tcPr>
            <w:tcW w:w="1881" w:type="dxa"/>
            <w:shd w:val="clear" w:color="auto" w:fill="auto"/>
            <w:tcMar>
              <w:top w:w="0" w:type="dxa"/>
              <w:left w:w="108" w:type="dxa"/>
              <w:bottom w:w="0" w:type="dxa"/>
              <w:right w:w="108" w:type="dxa"/>
            </w:tcMar>
            <w:vAlign w:val="center"/>
          </w:tcPr>
          <w:p>
            <w:pPr>
              <w:jc w:val="center"/>
              <w:rPr>
                <w:rFonts w:ascii="仿宋" w:hAnsi="仿宋" w:eastAsia="仿宋"/>
                <w:sz w:val="28"/>
                <w:szCs w:val="28"/>
              </w:rPr>
            </w:pPr>
            <w:r>
              <w:rPr>
                <w:rFonts w:hint="eastAsia" w:ascii="仿宋" w:hAnsi="仿宋" w:eastAsia="仿宋"/>
                <w:sz w:val="28"/>
                <w:szCs w:val="28"/>
              </w:rPr>
              <w:t>200元</w:t>
            </w:r>
          </w:p>
        </w:tc>
        <w:tc>
          <w:tcPr>
            <w:tcW w:w="1835" w:type="dxa"/>
            <w:shd w:val="clear" w:color="auto" w:fill="auto"/>
            <w:tcMar>
              <w:top w:w="0" w:type="dxa"/>
              <w:left w:w="108" w:type="dxa"/>
              <w:bottom w:w="0" w:type="dxa"/>
              <w:right w:w="108" w:type="dxa"/>
            </w:tcMar>
            <w:vAlign w:val="center"/>
          </w:tcPr>
          <w:p>
            <w:pPr>
              <w:jc w:val="center"/>
              <w:rPr>
                <w:rFonts w:ascii="仿宋" w:hAnsi="仿宋" w:eastAsia="仿宋"/>
                <w:sz w:val="28"/>
                <w:szCs w:val="28"/>
              </w:rPr>
            </w:pPr>
            <w:r>
              <w:rPr>
                <w:rFonts w:hint="eastAsia" w:ascii="仿宋" w:hAnsi="仿宋" w:eastAsia="仿宋"/>
                <w:sz w:val="28"/>
                <w:szCs w:val="28"/>
              </w:rPr>
              <w:t>200元</w:t>
            </w:r>
          </w:p>
        </w:tc>
      </w:tr>
    </w:tbl>
    <w:p>
      <w:pPr>
        <w:ind w:firstLine="560" w:firstLineChars="200"/>
        <w:jc w:val="left"/>
        <w:rPr>
          <w:rFonts w:ascii="仿宋" w:hAnsi="仿宋" w:eastAsia="仿宋"/>
          <w:sz w:val="28"/>
          <w:szCs w:val="28"/>
        </w:rPr>
      </w:pPr>
      <w:r>
        <w:rPr>
          <w:rFonts w:hint="eastAsia" w:ascii="仿宋" w:hAnsi="仿宋" w:eastAsia="仿宋"/>
          <w:sz w:val="28"/>
          <w:szCs w:val="28"/>
        </w:rPr>
        <w:t>第十六条</w:t>
      </w:r>
      <w:r>
        <w:rPr>
          <w:rFonts w:hint="eastAsia" w:eastAsia="仿宋"/>
          <w:sz w:val="28"/>
          <w:szCs w:val="28"/>
        </w:rPr>
        <w:t>  </w:t>
      </w:r>
      <w:r>
        <w:rPr>
          <w:rFonts w:hint="eastAsia" w:ascii="仿宋" w:hAnsi="仿宋" w:eastAsia="仿宋"/>
          <w:sz w:val="28"/>
          <w:szCs w:val="28"/>
        </w:rPr>
        <w:t>先进班集体的奖励标准为300元/班学年。</w:t>
      </w:r>
    </w:p>
    <w:p>
      <w:pPr>
        <w:ind w:firstLine="560" w:firstLineChars="200"/>
        <w:jc w:val="left"/>
        <w:rPr>
          <w:rFonts w:ascii="仿宋" w:hAnsi="仿宋" w:eastAsia="仿宋"/>
          <w:sz w:val="28"/>
          <w:szCs w:val="28"/>
        </w:rPr>
      </w:pPr>
      <w:r>
        <w:rPr>
          <w:rFonts w:hint="eastAsia" w:ascii="仿宋" w:hAnsi="仿宋" w:eastAsia="仿宋"/>
          <w:sz w:val="28"/>
          <w:szCs w:val="28"/>
        </w:rPr>
        <w:t>第十七条</w:t>
      </w:r>
      <w:r>
        <w:rPr>
          <w:rFonts w:hint="eastAsia" w:eastAsia="仿宋"/>
          <w:sz w:val="28"/>
          <w:szCs w:val="28"/>
        </w:rPr>
        <w:t>  </w:t>
      </w:r>
      <w:r>
        <w:rPr>
          <w:rFonts w:hint="eastAsia" w:ascii="仿宋" w:hAnsi="仿宋" w:eastAsia="仿宋"/>
          <w:sz w:val="28"/>
          <w:szCs w:val="28"/>
        </w:rPr>
        <w:t>在校学生获得的竞赛奖按《湖南工学院奖励办法》执行。</w:t>
      </w:r>
    </w:p>
    <w:p>
      <w:pPr>
        <w:jc w:val="center"/>
        <w:rPr>
          <w:rFonts w:ascii="仿宋" w:hAnsi="仿宋" w:eastAsia="仿宋"/>
          <w:sz w:val="28"/>
          <w:szCs w:val="28"/>
        </w:rPr>
      </w:pPr>
      <w:r>
        <w:rPr>
          <w:rFonts w:hint="eastAsia" w:ascii="仿宋" w:hAnsi="仿宋" w:eastAsia="仿宋"/>
          <w:b/>
          <w:bCs/>
          <w:sz w:val="28"/>
          <w:szCs w:val="28"/>
        </w:rPr>
        <w:t>第五章</w:t>
      </w:r>
      <w:r>
        <w:rPr>
          <w:rFonts w:hint="eastAsia" w:eastAsia="仿宋"/>
          <w:b/>
          <w:bCs/>
          <w:sz w:val="28"/>
          <w:szCs w:val="28"/>
        </w:rPr>
        <w:t>  </w:t>
      </w:r>
      <w:r>
        <w:rPr>
          <w:rFonts w:hint="eastAsia" w:ascii="仿宋" w:hAnsi="仿宋" w:eastAsia="仿宋"/>
          <w:b/>
          <w:bCs/>
          <w:sz w:val="28"/>
          <w:szCs w:val="28"/>
        </w:rPr>
        <w:t>评选时间及程序</w:t>
      </w:r>
    </w:p>
    <w:p>
      <w:pPr>
        <w:ind w:firstLine="560" w:firstLineChars="200"/>
        <w:jc w:val="left"/>
        <w:rPr>
          <w:rFonts w:ascii="仿宋" w:hAnsi="仿宋" w:eastAsia="仿宋"/>
          <w:sz w:val="28"/>
          <w:szCs w:val="28"/>
        </w:rPr>
      </w:pPr>
      <w:r>
        <w:rPr>
          <w:rFonts w:hint="eastAsia" w:ascii="仿宋" w:hAnsi="仿宋" w:eastAsia="仿宋"/>
          <w:sz w:val="28"/>
          <w:szCs w:val="28"/>
        </w:rPr>
        <w:t>第十八条</w:t>
      </w:r>
      <w:r>
        <w:rPr>
          <w:rFonts w:hint="eastAsia" w:eastAsia="仿宋"/>
          <w:sz w:val="28"/>
          <w:szCs w:val="28"/>
        </w:rPr>
        <w:t>  </w:t>
      </w:r>
      <w:r>
        <w:rPr>
          <w:rFonts w:hint="eastAsia" w:ascii="仿宋" w:hAnsi="仿宋" w:eastAsia="仿宋"/>
          <w:sz w:val="28"/>
          <w:szCs w:val="28"/>
        </w:rPr>
        <w:t>各类奖励的评选在每年的十月份进行。</w:t>
      </w:r>
    </w:p>
    <w:p>
      <w:pPr>
        <w:ind w:firstLine="560" w:firstLineChars="200"/>
        <w:jc w:val="left"/>
        <w:rPr>
          <w:rFonts w:ascii="仿宋" w:hAnsi="仿宋" w:eastAsia="仿宋"/>
          <w:sz w:val="28"/>
          <w:szCs w:val="28"/>
        </w:rPr>
      </w:pPr>
      <w:r>
        <w:rPr>
          <w:rFonts w:hint="eastAsia" w:ascii="仿宋" w:hAnsi="仿宋" w:eastAsia="仿宋"/>
          <w:sz w:val="28"/>
          <w:szCs w:val="28"/>
        </w:rPr>
        <w:t>第十九条</w:t>
      </w:r>
      <w:r>
        <w:rPr>
          <w:rFonts w:hint="eastAsia" w:eastAsia="仿宋"/>
          <w:sz w:val="28"/>
          <w:szCs w:val="28"/>
        </w:rPr>
        <w:t>  </w:t>
      </w:r>
      <w:r>
        <w:rPr>
          <w:rFonts w:hint="eastAsia" w:ascii="仿宋" w:hAnsi="仿宋" w:eastAsia="仿宋"/>
          <w:sz w:val="28"/>
          <w:szCs w:val="28"/>
        </w:rPr>
        <w:t>各项奖项的评选及授予各种荣誉称号，坚持个人或集体书面申请与组织推荐相结合的原则。由个人或集体提出申请，经班级民主评议，二级学院党总支初审、党政联席会议讨论通过、并在二级学院内公示无异议后，由二级学院分管学生工作的负责人签署意见，报学生工作处处务会议审核，并在全校公示一周无异议后，报分管校领导审批后，报校务会议讨论通过。</w:t>
      </w:r>
    </w:p>
    <w:p>
      <w:pPr>
        <w:jc w:val="center"/>
        <w:rPr>
          <w:rFonts w:ascii="仿宋" w:hAnsi="仿宋" w:eastAsia="仿宋"/>
          <w:sz w:val="28"/>
          <w:szCs w:val="28"/>
        </w:rPr>
      </w:pPr>
      <w:r>
        <w:rPr>
          <w:rFonts w:hint="eastAsia" w:ascii="仿宋" w:hAnsi="仿宋" w:eastAsia="仿宋"/>
          <w:b/>
          <w:bCs/>
          <w:sz w:val="28"/>
          <w:szCs w:val="28"/>
        </w:rPr>
        <w:t>第六章 附 则</w:t>
      </w:r>
    </w:p>
    <w:p>
      <w:pPr>
        <w:ind w:firstLine="560" w:firstLineChars="200"/>
        <w:jc w:val="left"/>
        <w:rPr>
          <w:rFonts w:ascii="仿宋" w:hAnsi="仿宋" w:eastAsia="仿宋"/>
          <w:sz w:val="28"/>
          <w:szCs w:val="28"/>
        </w:rPr>
      </w:pPr>
      <w:r>
        <w:rPr>
          <w:rFonts w:hint="eastAsia" w:ascii="仿宋" w:hAnsi="仿宋" w:eastAsia="仿宋"/>
          <w:sz w:val="28"/>
          <w:szCs w:val="28"/>
        </w:rPr>
        <w:t>第二十条</w:t>
      </w:r>
      <w:r>
        <w:rPr>
          <w:rFonts w:hint="eastAsia" w:eastAsia="仿宋"/>
          <w:sz w:val="28"/>
          <w:szCs w:val="28"/>
        </w:rPr>
        <w:t>  </w:t>
      </w:r>
      <w:r>
        <w:rPr>
          <w:rFonts w:hint="eastAsia" w:ascii="仿宋" w:hAnsi="仿宋" w:eastAsia="仿宋"/>
          <w:sz w:val="28"/>
          <w:szCs w:val="28"/>
        </w:rPr>
        <w:t>优秀团员、优秀团干、先进团支部的评选及奖励，按团委的有关要求进行。</w:t>
      </w:r>
    </w:p>
    <w:p>
      <w:pPr>
        <w:ind w:firstLine="560" w:firstLineChars="200"/>
        <w:jc w:val="left"/>
        <w:rPr>
          <w:rFonts w:ascii="仿宋" w:hAnsi="仿宋" w:eastAsia="仿宋"/>
          <w:sz w:val="28"/>
          <w:szCs w:val="28"/>
        </w:rPr>
      </w:pPr>
      <w:r>
        <w:rPr>
          <w:rFonts w:hint="eastAsia" w:ascii="仿宋" w:hAnsi="仿宋" w:eastAsia="仿宋"/>
          <w:sz w:val="28"/>
          <w:szCs w:val="28"/>
        </w:rPr>
        <w:t>第二十一条</w:t>
      </w:r>
      <w:r>
        <w:rPr>
          <w:rFonts w:hint="eastAsia" w:eastAsia="仿宋"/>
          <w:sz w:val="28"/>
          <w:szCs w:val="28"/>
        </w:rPr>
        <w:t>  </w:t>
      </w:r>
      <w:r>
        <w:rPr>
          <w:rFonts w:hint="eastAsia" w:ascii="仿宋" w:hAnsi="仿宋" w:eastAsia="仿宋"/>
          <w:sz w:val="28"/>
          <w:szCs w:val="28"/>
        </w:rPr>
        <w:t>同一项目同时获得两种以上奖励的，奖金按最高额执行，不重复奖励。</w:t>
      </w:r>
    </w:p>
    <w:p>
      <w:pPr>
        <w:ind w:firstLine="560" w:firstLineChars="200"/>
        <w:jc w:val="left"/>
        <w:rPr>
          <w:rFonts w:ascii="仿宋" w:hAnsi="仿宋" w:eastAsia="仿宋"/>
          <w:sz w:val="28"/>
          <w:szCs w:val="28"/>
        </w:rPr>
      </w:pPr>
      <w:r>
        <w:rPr>
          <w:rFonts w:hint="eastAsia" w:ascii="仿宋" w:hAnsi="仿宋" w:eastAsia="仿宋"/>
          <w:sz w:val="28"/>
          <w:szCs w:val="28"/>
        </w:rPr>
        <w:t>第二十二条</w:t>
      </w:r>
      <w:r>
        <w:rPr>
          <w:rFonts w:hint="eastAsia" w:eastAsia="仿宋"/>
          <w:sz w:val="28"/>
          <w:szCs w:val="28"/>
        </w:rPr>
        <w:t>  </w:t>
      </w:r>
      <w:r>
        <w:rPr>
          <w:rFonts w:hint="eastAsia" w:ascii="仿宋" w:hAnsi="仿宋" w:eastAsia="仿宋"/>
          <w:sz w:val="28"/>
          <w:szCs w:val="28"/>
        </w:rPr>
        <w:t>凡受到校纪校规处分者，本学年内取消其参评资格。</w:t>
      </w:r>
    </w:p>
    <w:p>
      <w:pPr>
        <w:ind w:firstLine="560" w:firstLineChars="200"/>
        <w:jc w:val="left"/>
        <w:rPr>
          <w:rFonts w:ascii="仿宋" w:hAnsi="仿宋" w:eastAsia="仿宋"/>
          <w:sz w:val="28"/>
          <w:szCs w:val="28"/>
        </w:rPr>
      </w:pPr>
      <w:r>
        <w:rPr>
          <w:rFonts w:hint="eastAsia" w:ascii="仿宋" w:hAnsi="仿宋" w:eastAsia="仿宋"/>
          <w:sz w:val="28"/>
          <w:szCs w:val="28"/>
        </w:rPr>
        <w:t>第二十三条</w:t>
      </w:r>
      <w:r>
        <w:rPr>
          <w:rFonts w:hint="eastAsia" w:eastAsia="仿宋"/>
          <w:sz w:val="28"/>
          <w:szCs w:val="28"/>
        </w:rPr>
        <w:t>  </w:t>
      </w:r>
      <w:r>
        <w:rPr>
          <w:rFonts w:hint="eastAsia" w:ascii="仿宋" w:hAnsi="仿宋" w:eastAsia="仿宋"/>
          <w:sz w:val="28"/>
          <w:szCs w:val="28"/>
        </w:rPr>
        <w:t>本办法由学生工作处负责解释。</w:t>
      </w:r>
    </w:p>
    <w:p>
      <w:pPr>
        <w:ind w:firstLine="560" w:firstLineChars="200"/>
        <w:jc w:val="left"/>
        <w:rPr>
          <w:rFonts w:ascii="仿宋" w:hAnsi="仿宋" w:eastAsia="仿宋"/>
          <w:sz w:val="28"/>
          <w:szCs w:val="28"/>
        </w:rPr>
      </w:pPr>
      <w:r>
        <w:rPr>
          <w:rFonts w:hint="eastAsia" w:ascii="仿宋" w:hAnsi="仿宋" w:eastAsia="仿宋"/>
          <w:sz w:val="28"/>
          <w:szCs w:val="28"/>
        </w:rPr>
        <w:t>第二十四条</w:t>
      </w:r>
      <w:r>
        <w:rPr>
          <w:rFonts w:hint="eastAsia" w:eastAsia="仿宋"/>
          <w:sz w:val="28"/>
          <w:szCs w:val="28"/>
        </w:rPr>
        <w:t>  </w:t>
      </w:r>
      <w:r>
        <w:rPr>
          <w:rFonts w:hint="eastAsia" w:ascii="仿宋" w:hAnsi="仿宋" w:eastAsia="仿宋"/>
          <w:sz w:val="28"/>
          <w:szCs w:val="28"/>
        </w:rPr>
        <w:t>本办法自2013年9月1日起执行。其它相关规定与本办法不一致的，以本办法为准。</w:t>
      </w:r>
    </w:p>
    <w:p>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黑体">
    <w:panose1 w:val="02010609060101010101"/>
    <w:charset w:val="86"/>
    <w:family w:val="swiss"/>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1A5527"/>
    <w:rsid w:val="401A552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2015-11-12T15:39:00Z</dcterms:created>
  <dc:creator>dell</dc:creator>
  <cp:lastModifiedBy>dell</cp:lastModifiedBy>
  <dcterms:modified xsi:type="dcterms:W3CDTF">2015-11-12T15:40:06Z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2052-10.1.0.5346</vt:lpwstr>
  </property>
</Properties>
</file>