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FB" w:rsidRDefault="00D925FB" w:rsidP="00D925FB">
      <w:pPr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D925FB" w:rsidRDefault="00D925FB" w:rsidP="00D925FB">
      <w:pPr>
        <w:snapToGrid w:val="0"/>
        <w:spacing w:line="540" w:lineRule="atLeast"/>
        <w:jc w:val="left"/>
        <w:rPr>
          <w:rFonts w:ascii="黑体" w:eastAsia="黑体" w:hAnsi="黑体" w:cs="Arial" w:hint="eastAsia"/>
          <w:sz w:val="36"/>
          <w:szCs w:val="36"/>
        </w:rPr>
      </w:pPr>
    </w:p>
    <w:p w:rsidR="00D925FB" w:rsidRDefault="00D925FB" w:rsidP="00D925FB">
      <w:pPr>
        <w:jc w:val="center"/>
        <w:rPr>
          <w:rFonts w:ascii="Times New Roman" w:hAnsi="Times New Roman" w:hint="eastAsia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创新平台</w:t>
      </w:r>
      <w:r w:rsidRPr="0043515D">
        <w:rPr>
          <w:rFonts w:ascii="Times New Roman" w:hAnsi="Times New Roman" w:hint="eastAsia"/>
          <w:b/>
          <w:bCs/>
          <w:sz w:val="44"/>
          <w:szCs w:val="44"/>
        </w:rPr>
        <w:t>工作总结报告提纲</w:t>
      </w:r>
    </w:p>
    <w:p w:rsidR="00D925FB" w:rsidRPr="0043515D" w:rsidRDefault="00D925FB" w:rsidP="00D925FB">
      <w:pPr>
        <w:jc w:val="center"/>
        <w:rPr>
          <w:rFonts w:ascii="Times New Roman" w:hAnsi="Times New Roman" w:hint="eastAsia"/>
          <w:b/>
          <w:bCs/>
          <w:sz w:val="44"/>
          <w:szCs w:val="44"/>
        </w:rPr>
      </w:pP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 w:hint="eastAsia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一、发展规划和目标情况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1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、发展规划、年度研究计划的制定与实施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2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、发展目标实现情况</w:t>
      </w: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二、建设情况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1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、基础设施、装备建设和投资情况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2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、创新机制建设和技术队伍建设情况</w:t>
      </w: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三、工作情况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1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、承担的科研任务和完成情况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2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、关键技术研发的进展情况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3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、研究成果、专利、获奖以及成果工程化和产业化情况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4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、国内外技术交流及人员培训情况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5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、对行业的贡献</w:t>
      </w: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四、运行管理机制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1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、治理结构和运行管理机制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2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、创新合作、开放交流、人才吸引和激励机制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3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、成果转化机制的建立和运行情况</w:t>
      </w: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五、经营和效益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lastRenderedPageBreak/>
        <w:t>1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、资金投入和支出情况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2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、总收入、技术收入、产品收入以及其它收入情况和利税情况</w:t>
      </w:r>
    </w:p>
    <w:p w:rsidR="00D925FB" w:rsidRPr="0043515D" w:rsidRDefault="00D925FB" w:rsidP="00D925FB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43515D">
        <w:rPr>
          <w:rFonts w:ascii="Times New Roman" w:eastAsia="仿宋_GB2312" w:hAnsi="Times New Roman"/>
          <w:sz w:val="32"/>
          <w:szCs w:val="32"/>
        </w:rPr>
        <w:t>3</w:t>
      </w:r>
      <w:r w:rsidRPr="0043515D">
        <w:rPr>
          <w:rFonts w:ascii="Times New Roman" w:eastAsia="仿宋_GB2312" w:hAnsi="Times New Roman" w:hint="eastAsia"/>
          <w:sz w:val="32"/>
          <w:szCs w:val="32"/>
        </w:rPr>
        <w:t>、经营风险和困难</w:t>
      </w:r>
    </w:p>
    <w:p w:rsidR="00D925FB" w:rsidRPr="00082B7E" w:rsidRDefault="00D925FB" w:rsidP="00D925FB">
      <w:pPr>
        <w:ind w:firstLineChars="200" w:firstLine="640"/>
        <w:jc w:val="left"/>
        <w:rPr>
          <w:rFonts w:ascii="黑体" w:eastAsia="黑体" w:hAnsi="Times New Roman"/>
          <w:sz w:val="32"/>
          <w:szCs w:val="32"/>
        </w:rPr>
      </w:pPr>
      <w:r w:rsidRPr="00082B7E">
        <w:rPr>
          <w:rFonts w:ascii="黑体" w:eastAsia="黑体" w:hAnsi="Times New Roman" w:hint="eastAsia"/>
          <w:sz w:val="32"/>
          <w:szCs w:val="32"/>
        </w:rPr>
        <w:t>六、其它情况及相关建议</w:t>
      </w:r>
    </w:p>
    <w:p w:rsidR="00A13013" w:rsidRPr="00D925FB" w:rsidRDefault="00A13013"/>
    <w:sectPr w:rsidR="00A13013" w:rsidRPr="00D925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13" w:rsidRDefault="00A13013" w:rsidP="00D925FB">
      <w:r>
        <w:separator/>
      </w:r>
    </w:p>
  </w:endnote>
  <w:endnote w:type="continuationSeparator" w:id="1">
    <w:p w:rsidR="00A13013" w:rsidRDefault="00A13013" w:rsidP="00D9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13" w:rsidRDefault="00A13013" w:rsidP="00D925FB">
      <w:r>
        <w:separator/>
      </w:r>
    </w:p>
  </w:footnote>
  <w:footnote w:type="continuationSeparator" w:id="1">
    <w:p w:rsidR="00A13013" w:rsidRDefault="00A13013" w:rsidP="00D9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5FB"/>
    <w:rsid w:val="00A13013"/>
    <w:rsid w:val="00D9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http://sdwm.org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2017-04-10T01:25:00Z</dcterms:created>
  <dcterms:modified xsi:type="dcterms:W3CDTF">2017-04-10T01:25:00Z</dcterms:modified>
</cp:coreProperties>
</file>