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_GB2312" w:hAnsi="Batang" w:eastAsia="楷体_GB2312"/>
          <w:b/>
          <w:sz w:val="30"/>
          <w:szCs w:val="30"/>
          <w:lang w:eastAsia="zh-CN"/>
        </w:rPr>
      </w:pPr>
      <w:r>
        <w:rPr>
          <w:rFonts w:hint="eastAsia" w:ascii="楷体_GB2312" w:hAnsi="Batang" w:eastAsia="楷体_GB2312"/>
          <w:b/>
          <w:sz w:val="30"/>
          <w:szCs w:val="30"/>
          <w:lang w:eastAsia="zh-CN"/>
        </w:rPr>
        <w:t>广东外语外贸大学出国留学培训部高级英语培训班</w:t>
      </w:r>
    </w:p>
    <w:p>
      <w:pPr>
        <w:spacing w:line="360" w:lineRule="auto"/>
        <w:jc w:val="center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b/>
          <w:sz w:val="30"/>
          <w:szCs w:val="30"/>
          <w:lang w:eastAsia="zh-CN"/>
        </w:rPr>
        <w:t>培训费“公对公”转账说明</w:t>
      </w:r>
    </w:p>
    <w:p>
      <w:pPr>
        <w:spacing w:line="360" w:lineRule="auto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  <w:lang w:eastAsia="zh-CN"/>
        </w:rPr>
        <w:t>各位学员</w:t>
      </w:r>
      <w:r>
        <w:rPr>
          <w:rFonts w:hint="eastAsia" w:ascii="楷体_GB2312" w:hAnsi="Batang" w:eastAsia="楷体_GB2312"/>
          <w:sz w:val="30"/>
          <w:szCs w:val="30"/>
        </w:rPr>
        <w:t>：</w:t>
      </w:r>
    </w:p>
    <w:p>
      <w:pPr>
        <w:spacing w:line="360" w:lineRule="auto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</w:rPr>
        <w:t xml:space="preserve">    </w:t>
      </w:r>
      <w:r>
        <w:rPr>
          <w:rFonts w:hint="eastAsia" w:ascii="楷体_GB2312" w:hAnsi="Batang" w:eastAsia="楷体_GB2312"/>
          <w:sz w:val="30"/>
          <w:szCs w:val="30"/>
          <w:lang w:eastAsia="zh-CN"/>
        </w:rPr>
        <w:t>感谢您对广东外语外贸大学出国留学培训部的支持。为方便培训部学员报销培训费，经与我校财务处沟通，</w:t>
      </w:r>
      <w:r>
        <w:rPr>
          <w:rFonts w:hint="eastAsia" w:ascii="楷体_GB2312" w:hAnsi="Batang" w:eastAsia="楷体_GB2312"/>
          <w:sz w:val="30"/>
          <w:szCs w:val="30"/>
        </w:rPr>
        <w:t>请将有关费用划拨至以下帐号。</w:t>
      </w:r>
    </w:p>
    <w:p>
      <w:pPr>
        <w:spacing w:line="360" w:lineRule="auto"/>
        <w:ind w:firstLine="900" w:firstLineChars="300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</w:rPr>
        <w:t>单位名称： 广东外语外贸大学</w:t>
      </w:r>
      <w:r>
        <w:rPr>
          <w:rFonts w:hint="eastAsia" w:ascii="楷体_GB2312" w:hAnsi="Batang" w:eastAsia="楷体_GB2312"/>
          <w:sz w:val="30"/>
          <w:szCs w:val="30"/>
        </w:rPr>
        <w:tab/>
      </w:r>
    </w:p>
    <w:p>
      <w:pPr>
        <w:spacing w:line="360" w:lineRule="auto"/>
        <w:ind w:firstLine="900" w:firstLineChars="300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</w:rPr>
        <w:t>开 户 行： 中国银行广州黄石东路支行</w:t>
      </w:r>
      <w:r>
        <w:rPr>
          <w:rFonts w:hint="eastAsia" w:ascii="楷体_GB2312" w:hAnsi="Batang" w:eastAsia="楷体_GB2312"/>
          <w:sz w:val="30"/>
          <w:szCs w:val="30"/>
        </w:rPr>
        <w:tab/>
      </w:r>
    </w:p>
    <w:p>
      <w:pPr>
        <w:spacing w:line="360" w:lineRule="auto"/>
        <w:ind w:firstLine="900" w:firstLineChars="300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</w:rPr>
        <w:t xml:space="preserve">账    号： </w:t>
      </w: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630157745051</w:t>
      </w:r>
      <w:r>
        <w:rPr>
          <w:rFonts w:hint="eastAsia" w:ascii="楷体_GB2312" w:hAnsi="Batang" w:eastAsia="楷体_GB2312"/>
          <w:sz w:val="30"/>
          <w:szCs w:val="30"/>
        </w:rPr>
        <w:tab/>
      </w:r>
    </w:p>
    <w:p>
      <w:pPr>
        <w:spacing w:line="360" w:lineRule="auto"/>
        <w:ind w:firstLine="900" w:firstLineChars="300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</w:rPr>
        <w:t>联 系 人： 张海强</w:t>
      </w:r>
    </w:p>
    <w:p>
      <w:pPr>
        <w:spacing w:line="360" w:lineRule="auto"/>
        <w:ind w:firstLine="900" w:firstLineChars="300"/>
        <w:rPr>
          <w:rFonts w:hint="eastAsia" w:ascii="楷体_GB2312" w:hAnsi="Batang" w:eastAsia="楷体_GB2312"/>
          <w:sz w:val="30"/>
          <w:szCs w:val="30"/>
        </w:rPr>
      </w:pPr>
      <w:r>
        <w:rPr>
          <w:rFonts w:hint="eastAsia" w:ascii="楷体_GB2312" w:hAnsi="Batang" w:eastAsia="楷体_GB2312"/>
          <w:sz w:val="30"/>
          <w:szCs w:val="30"/>
        </w:rPr>
        <w:t>联系电话： 020-36641332</w:t>
      </w:r>
    </w:p>
    <w:p>
      <w:pPr>
        <w:spacing w:line="360" w:lineRule="auto"/>
        <w:rPr>
          <w:rFonts w:hint="eastAsia" w:ascii="楷体_GB2312" w:hAnsi="Batang" w:eastAsia="楷体_GB2312"/>
          <w:b/>
          <w:bCs/>
          <w:sz w:val="30"/>
          <w:szCs w:val="30"/>
          <w:u w:val="single"/>
          <w:lang w:eastAsia="zh-CN"/>
        </w:rPr>
      </w:pPr>
      <w:r>
        <w:rPr>
          <w:rFonts w:hint="eastAsia" w:ascii="楷体_GB2312" w:hAnsi="Batang" w:eastAsia="楷体_GB2312"/>
          <w:b/>
          <w:bCs/>
          <w:sz w:val="30"/>
          <w:szCs w:val="30"/>
          <w:u w:val="single"/>
          <w:lang w:eastAsia="zh-CN"/>
        </w:rPr>
        <w:t>注意：</w:t>
      </w:r>
    </w:p>
    <w:p>
      <w:pPr>
        <w:numPr>
          <w:ilvl w:val="0"/>
          <w:numId w:val="1"/>
        </w:numPr>
        <w:spacing w:line="360" w:lineRule="auto"/>
        <w:rPr>
          <w:rFonts w:hint="eastAsia" w:ascii="楷体_GB2312" w:hAnsi="Batang" w:eastAsia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Batang" w:eastAsia="楷体_GB2312"/>
          <w:b/>
          <w:bCs/>
          <w:sz w:val="30"/>
          <w:szCs w:val="30"/>
          <w:u w:val="single"/>
          <w:lang w:val="en-US" w:eastAsia="zh-CN"/>
        </w:rPr>
        <w:t>培训费</w:t>
      </w:r>
      <w:r>
        <w:rPr>
          <w:rFonts w:hint="eastAsia" w:ascii="楷体_GB2312" w:hAnsi="Batang" w:eastAsia="楷体_GB2312"/>
          <w:b/>
          <w:bCs/>
          <w:sz w:val="30"/>
          <w:szCs w:val="30"/>
          <w:u w:val="single"/>
          <w:lang w:eastAsia="zh-CN"/>
        </w:rPr>
        <w:t>转账时，请在备注栏填写：“姓名</w:t>
      </w:r>
      <w:r>
        <w:rPr>
          <w:rFonts w:hint="eastAsia" w:ascii="楷体_GB2312" w:hAnsi="Batang" w:eastAsia="楷体_GB2312"/>
          <w:b/>
          <w:bCs/>
          <w:sz w:val="30"/>
          <w:szCs w:val="30"/>
          <w:u w:val="single"/>
          <w:lang w:val="en-US" w:eastAsia="zh-CN"/>
        </w:rPr>
        <w:t>+广外培训部培训费</w:t>
      </w:r>
      <w:r>
        <w:rPr>
          <w:rFonts w:hint="eastAsia" w:ascii="楷体_GB2312" w:hAnsi="Batang" w:eastAsia="楷体_GB2312"/>
          <w:b/>
          <w:bCs/>
          <w:sz w:val="30"/>
          <w:szCs w:val="30"/>
          <w:u w:val="single"/>
          <w:lang w:eastAsia="zh-CN"/>
        </w:rPr>
        <w:t>”。</w:t>
      </w:r>
      <w:r>
        <w:rPr>
          <w:rFonts w:hint="eastAsia" w:ascii="楷体_GB2312" w:hAnsi="Batang" w:eastAsia="楷体_GB2312"/>
          <w:b/>
          <w:bCs/>
          <w:sz w:val="30"/>
          <w:szCs w:val="30"/>
          <w:u w:val="single"/>
          <w:lang w:val="en-US" w:eastAsia="zh-CN"/>
        </w:rPr>
        <w:t>2、转账后请保留转账回执并将其复印件带回广外培训部，以便查账。</w:t>
      </w:r>
    </w:p>
    <w:p>
      <w:pPr>
        <w:numPr>
          <w:ilvl w:val="0"/>
          <w:numId w:val="0"/>
        </w:numPr>
        <w:spacing w:line="360" w:lineRule="auto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附：</w:t>
      </w:r>
    </w:p>
    <w:p>
      <w:pPr>
        <w:numPr>
          <w:ilvl w:val="0"/>
          <w:numId w:val="0"/>
        </w:numPr>
        <w:spacing w:line="360" w:lineRule="auto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1、广东外语外贸大学出国留学培训部高级英语培训班收费标准</w:t>
      </w:r>
    </w:p>
    <w:p>
      <w:pPr>
        <w:spacing w:line="360" w:lineRule="auto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2、国家留学基金资助出国留学资格证书（样板）</w:t>
      </w:r>
    </w:p>
    <w:p>
      <w:pPr>
        <w:spacing w:line="360" w:lineRule="auto"/>
        <w:jc w:val="right"/>
        <w:rPr>
          <w:rFonts w:hint="eastAsia" w:ascii="楷体_GB2312" w:hAnsi="Batang" w:eastAsia="楷体_GB2312"/>
          <w:sz w:val="30"/>
          <w:szCs w:val="30"/>
          <w:lang w:eastAsia="zh-CN"/>
        </w:rPr>
      </w:pPr>
    </w:p>
    <w:p>
      <w:pPr>
        <w:spacing w:line="360" w:lineRule="auto"/>
        <w:jc w:val="right"/>
        <w:rPr>
          <w:rFonts w:hint="eastAsia" w:ascii="楷体_GB2312" w:hAnsi="Batang" w:eastAsia="楷体_GB2312"/>
          <w:sz w:val="30"/>
          <w:szCs w:val="30"/>
          <w:lang w:eastAsia="zh-CN"/>
        </w:rPr>
      </w:pPr>
      <w:r>
        <w:rPr>
          <w:rFonts w:hint="eastAsia" w:ascii="楷体_GB2312" w:hAnsi="Batang" w:eastAsia="楷体_GB2312"/>
          <w:sz w:val="30"/>
          <w:szCs w:val="30"/>
          <w:lang w:eastAsia="zh-CN"/>
        </w:rPr>
        <w:t>广东外语外贸大学出国留学培训部</w:t>
      </w:r>
    </w:p>
    <w:p>
      <w:pPr>
        <w:spacing w:line="360" w:lineRule="auto"/>
        <w:jc w:val="center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 xml:space="preserve">                               2017年8月25</w:t>
      </w:r>
      <w:bookmarkStart w:id="0" w:name="_GoBack"/>
      <w:bookmarkEnd w:id="0"/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日</w:t>
      </w:r>
    </w:p>
    <w:p>
      <w:pPr>
        <w:spacing w:line="360" w:lineRule="auto"/>
        <w:jc w:val="both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附件一：</w:t>
      </w:r>
    </w:p>
    <w:p>
      <w:pPr>
        <w:spacing w:line="360" w:lineRule="auto"/>
        <w:jc w:val="both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广东外语外贸大学出国留学培训部高级英语培训部收费标准</w:t>
      </w:r>
    </w:p>
    <w:tbl>
      <w:tblPr>
        <w:tblStyle w:val="5"/>
        <w:tblW w:w="8311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600"/>
        <w:gridCol w:w="1665"/>
        <w:gridCol w:w="1665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计划申请国家留学基金委公派访问学者资格的学员</w:t>
            </w: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)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（持有国家留学基金</w:t>
            </w:r>
            <w:r>
              <w:rPr>
                <w:rFonts w:hint="eastAsia" w:ascii="楷体_GB2312" w:eastAsia="楷体_GB2312"/>
                <w:bCs/>
                <w:sz w:val="24"/>
                <w:lang w:eastAsia="zh-CN"/>
              </w:rPr>
              <w:t>资助出国留学资格证书者</w:t>
            </w:r>
            <w:r>
              <w:rPr>
                <w:rFonts w:hint="eastAsia" w:ascii="楷体_GB2312" w:eastAsia="楷体_GB2312"/>
                <w:bCs/>
                <w:sz w:val="24"/>
              </w:rPr>
              <w:t>）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(西部项目报到时出示国家留基委留学资格证书）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eastAsia="zh-CN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szCs w:val="24"/>
                <w:lang w:eastAsia="zh-CN"/>
              </w:rPr>
              <w:t>（与广外出国留学培训有合作协议的单位报送人员）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住宿费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8000</w:t>
            </w:r>
            <w:r>
              <w:rPr>
                <w:rFonts w:hint="eastAsia" w:ascii="楷体_GB2312" w:eastAsia="楷体_GB2312"/>
                <w:sz w:val="28"/>
                <w:szCs w:val="28"/>
              </w:rPr>
              <w:t>元</w:t>
            </w:r>
          </w:p>
        </w:tc>
        <w:tc>
          <w:tcPr>
            <w:tcW w:w="1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7750</w:t>
            </w:r>
            <w:r>
              <w:rPr>
                <w:rFonts w:hint="eastAsia" w:ascii="楷体_GB2312" w:eastAsia="楷体_GB2312"/>
                <w:sz w:val="28"/>
                <w:szCs w:val="28"/>
              </w:rPr>
              <w:t>元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教材费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00元</w:t>
            </w:r>
          </w:p>
        </w:tc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7700元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5000元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/人</w:t>
            </w:r>
          </w:p>
        </w:tc>
      </w:tr>
    </w:tbl>
    <w:p>
      <w:pPr>
        <w:spacing w:line="360" w:lineRule="auto"/>
        <w:jc w:val="both"/>
        <w:rPr>
          <w:rFonts w:hint="eastAsia" w:ascii="楷体_GB2312" w:hAnsi="Batang" w:eastAsia="楷体_GB2312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附件二：</w:t>
      </w:r>
    </w:p>
    <w:p>
      <w:pPr>
        <w:spacing w:line="360" w:lineRule="auto"/>
        <w:jc w:val="both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t>国家留学基金资助出国留学资格证书（样板）</w:t>
      </w:r>
    </w:p>
    <w:p>
      <w:pPr>
        <w:spacing w:line="360" w:lineRule="auto"/>
        <w:jc w:val="both"/>
        <w:rPr>
          <w:rFonts w:hint="eastAsia" w:ascii="楷体_GB2312" w:hAnsi="Batang" w:eastAsia="楷体_GB2312"/>
          <w:sz w:val="30"/>
          <w:szCs w:val="30"/>
          <w:lang w:val="en-US" w:eastAsia="zh-CN"/>
        </w:rPr>
      </w:pPr>
      <w:r>
        <w:rPr>
          <w:rFonts w:hint="eastAsia" w:ascii="楷体_GB2312" w:hAnsi="Batang" w:eastAsia="楷体_GB2312"/>
          <w:sz w:val="30"/>
          <w:szCs w:val="30"/>
          <w:lang w:val="en-US" w:eastAsia="zh-CN"/>
        </w:rPr>
        <w:drawing>
          <wp:inline distT="0" distB="0" distL="114300" distR="114300">
            <wp:extent cx="4211955" cy="4981575"/>
            <wp:effectExtent l="0" t="0" r="17145" b="952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隶书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长城行楷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长城黑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rPr>
        <w:rFonts w:hint="eastAsia"/>
        <w:sz w:val="7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933F"/>
    <w:multiLevelType w:val="singleLevel"/>
    <w:tmpl w:val="57E393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150E"/>
    <w:rsid w:val="3B077216"/>
    <w:rsid w:val="5B5D3EF9"/>
    <w:rsid w:val="64D14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2017-05-16T01:50:42Z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