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3BC6" w:rsidRDefault="009F0C27">
      <w:pPr>
        <w:jc w:val="center"/>
        <w:rPr>
          <w:rFonts w:ascii="微软雅黑" w:eastAsia="微软雅黑" w:hAnsi="微软雅黑" w:cs="微软雅黑"/>
          <w:sz w:val="48"/>
          <w:szCs w:val="48"/>
        </w:rPr>
      </w:pPr>
      <w:r>
        <w:rPr>
          <w:rFonts w:ascii="微软雅黑" w:eastAsia="微软雅黑" w:hAnsi="微软雅黑" w:cs="微软雅黑" w:hint="eastAsia"/>
          <w:sz w:val="48"/>
          <w:szCs w:val="48"/>
        </w:rPr>
        <w:t>学员报到须知</w:t>
      </w:r>
    </w:p>
    <w:p w:rsidR="00B33BC6" w:rsidRPr="00026961" w:rsidRDefault="009F0C27">
      <w:pPr>
        <w:numPr>
          <w:ilvl w:val="0"/>
          <w:numId w:val="1"/>
        </w:numPr>
        <w:rPr>
          <w:rFonts w:asciiTheme="majorEastAsia" w:eastAsiaTheme="majorEastAsia" w:hAnsiTheme="majorEastAsia" w:cs="楷体"/>
          <w:sz w:val="28"/>
          <w:szCs w:val="28"/>
        </w:rPr>
      </w:pP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请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全体学员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于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201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7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年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3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月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4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日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8:30-12:00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/14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:00-16:30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到广东外语外贸大学国际学院出国留学培训部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109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办公室办理报到手续。</w:t>
      </w:r>
    </w:p>
    <w:p w:rsidR="00B33BC6" w:rsidRPr="00026961" w:rsidRDefault="009F0C27">
      <w:pPr>
        <w:rPr>
          <w:rFonts w:asciiTheme="majorEastAsia" w:eastAsiaTheme="majorEastAsia" w:hAnsiTheme="majorEastAsia" w:cs="楷体"/>
          <w:sz w:val="28"/>
          <w:szCs w:val="28"/>
          <w:u w:val="single"/>
        </w:rPr>
      </w:pPr>
      <w:r w:rsidRPr="00026961">
        <w:rPr>
          <w:rFonts w:asciiTheme="majorEastAsia" w:eastAsiaTheme="majorEastAsia" w:hAnsiTheme="majorEastAsia" w:cs="楷体" w:hint="eastAsia"/>
          <w:b/>
          <w:bCs/>
          <w:sz w:val="28"/>
          <w:szCs w:val="28"/>
          <w:u w:val="single"/>
        </w:rPr>
        <w:t>全体学员</w:t>
      </w:r>
      <w:r w:rsidRPr="00026961">
        <w:rPr>
          <w:rFonts w:asciiTheme="majorEastAsia" w:eastAsiaTheme="majorEastAsia" w:hAnsiTheme="majorEastAsia" w:cs="楷体" w:hint="eastAsia"/>
          <w:b/>
          <w:bCs/>
          <w:sz w:val="28"/>
          <w:szCs w:val="28"/>
          <w:u w:val="single"/>
        </w:rPr>
        <w:t>3</w:t>
      </w:r>
      <w:r w:rsidRPr="00026961">
        <w:rPr>
          <w:rFonts w:asciiTheme="majorEastAsia" w:eastAsiaTheme="majorEastAsia" w:hAnsiTheme="majorEastAsia" w:cs="楷体" w:hint="eastAsia"/>
          <w:b/>
          <w:bCs/>
          <w:sz w:val="28"/>
          <w:szCs w:val="28"/>
          <w:u w:val="single"/>
        </w:rPr>
        <w:t>月</w:t>
      </w:r>
      <w:r w:rsidRPr="00026961">
        <w:rPr>
          <w:rFonts w:asciiTheme="majorEastAsia" w:eastAsiaTheme="majorEastAsia" w:hAnsiTheme="majorEastAsia" w:cs="楷体" w:hint="eastAsia"/>
          <w:b/>
          <w:bCs/>
          <w:sz w:val="28"/>
          <w:szCs w:val="28"/>
          <w:u w:val="single"/>
        </w:rPr>
        <w:t>5</w:t>
      </w:r>
      <w:r w:rsidRPr="00026961">
        <w:rPr>
          <w:rFonts w:asciiTheme="majorEastAsia" w:eastAsiaTheme="majorEastAsia" w:hAnsiTheme="majorEastAsia" w:cs="楷体" w:hint="eastAsia"/>
          <w:b/>
          <w:bCs/>
          <w:sz w:val="28"/>
          <w:szCs w:val="28"/>
          <w:u w:val="single"/>
        </w:rPr>
        <w:t>日上午</w:t>
      </w:r>
      <w:r w:rsidRPr="00026961">
        <w:rPr>
          <w:rFonts w:asciiTheme="majorEastAsia" w:eastAsiaTheme="majorEastAsia" w:hAnsiTheme="majorEastAsia" w:cs="楷体" w:hint="eastAsia"/>
          <w:b/>
          <w:bCs/>
          <w:sz w:val="28"/>
          <w:szCs w:val="28"/>
          <w:u w:val="single"/>
        </w:rPr>
        <w:t>8</w:t>
      </w:r>
      <w:r w:rsidRPr="00026961">
        <w:rPr>
          <w:rFonts w:asciiTheme="majorEastAsia" w:eastAsiaTheme="majorEastAsia" w:hAnsiTheme="majorEastAsia" w:cs="楷体" w:hint="eastAsia"/>
          <w:b/>
          <w:bCs/>
          <w:sz w:val="28"/>
          <w:szCs w:val="28"/>
          <w:u w:val="single"/>
        </w:rPr>
        <w:t>：</w:t>
      </w:r>
      <w:r w:rsidRPr="00026961">
        <w:rPr>
          <w:rFonts w:asciiTheme="majorEastAsia" w:eastAsiaTheme="majorEastAsia" w:hAnsiTheme="majorEastAsia" w:cs="楷体" w:hint="eastAsia"/>
          <w:b/>
          <w:bCs/>
          <w:sz w:val="28"/>
          <w:szCs w:val="28"/>
          <w:u w:val="single"/>
        </w:rPr>
        <w:t>30</w:t>
      </w:r>
      <w:r w:rsidRPr="00026961">
        <w:rPr>
          <w:rFonts w:asciiTheme="majorEastAsia" w:eastAsiaTheme="majorEastAsia" w:hAnsiTheme="majorEastAsia" w:cs="楷体" w:hint="eastAsia"/>
          <w:b/>
          <w:bCs/>
          <w:sz w:val="28"/>
          <w:szCs w:val="28"/>
          <w:u w:val="single"/>
        </w:rPr>
        <w:t>进行入学测试，</w:t>
      </w:r>
      <w:r w:rsidRPr="00026961">
        <w:rPr>
          <w:rFonts w:asciiTheme="majorEastAsia" w:eastAsiaTheme="majorEastAsia" w:hAnsiTheme="majorEastAsia" w:cs="楷体" w:hint="eastAsia"/>
          <w:b/>
          <w:bCs/>
          <w:sz w:val="28"/>
          <w:szCs w:val="28"/>
          <w:u w:val="single"/>
        </w:rPr>
        <w:t>10:30</w:t>
      </w:r>
      <w:r w:rsidRPr="00026961">
        <w:rPr>
          <w:rFonts w:asciiTheme="majorEastAsia" w:eastAsiaTheme="majorEastAsia" w:hAnsiTheme="majorEastAsia" w:cs="楷体" w:hint="eastAsia"/>
          <w:b/>
          <w:bCs/>
          <w:sz w:val="28"/>
          <w:szCs w:val="28"/>
          <w:u w:val="single"/>
        </w:rPr>
        <w:t>开班典礼。</w:t>
      </w:r>
    </w:p>
    <w:p w:rsidR="00B33BC6" w:rsidRPr="00026961" w:rsidRDefault="009F0C27">
      <w:pPr>
        <w:rPr>
          <w:rFonts w:asciiTheme="majorEastAsia" w:eastAsiaTheme="majorEastAsia" w:hAnsiTheme="majorEastAsia" w:cs="黑体"/>
          <w:color w:val="FF0000"/>
          <w:sz w:val="28"/>
          <w:szCs w:val="28"/>
        </w:rPr>
      </w:pPr>
      <w:r w:rsidRPr="00026961">
        <w:rPr>
          <w:rFonts w:asciiTheme="majorEastAsia" w:eastAsiaTheme="majorEastAsia" w:hAnsiTheme="majorEastAsia" w:cs="黑体" w:hint="eastAsia"/>
          <w:b/>
          <w:bCs/>
          <w:color w:val="FF0000"/>
          <w:sz w:val="28"/>
          <w:szCs w:val="28"/>
        </w:rPr>
        <w:t>按照</w:t>
      </w:r>
      <w:r w:rsidRPr="00026961">
        <w:rPr>
          <w:rFonts w:asciiTheme="majorEastAsia" w:eastAsiaTheme="majorEastAsia" w:hAnsiTheme="majorEastAsia" w:cs="黑体" w:hint="eastAsia"/>
          <w:b/>
          <w:bCs/>
          <w:color w:val="FF0000"/>
          <w:sz w:val="28"/>
          <w:szCs w:val="28"/>
        </w:rPr>
        <w:t>2015</w:t>
      </w:r>
      <w:r w:rsidRPr="00026961">
        <w:rPr>
          <w:rFonts w:asciiTheme="majorEastAsia" w:eastAsiaTheme="majorEastAsia" w:hAnsiTheme="majorEastAsia" w:cs="黑体" w:hint="eastAsia"/>
          <w:b/>
          <w:bCs/>
          <w:color w:val="FF0000"/>
          <w:sz w:val="28"/>
          <w:szCs w:val="28"/>
        </w:rPr>
        <w:t>年</w:t>
      </w:r>
      <w:r w:rsidRPr="00026961">
        <w:rPr>
          <w:rFonts w:asciiTheme="majorEastAsia" w:eastAsiaTheme="majorEastAsia" w:hAnsiTheme="majorEastAsia" w:cs="黑体" w:hint="eastAsia"/>
          <w:b/>
          <w:bCs/>
          <w:color w:val="FF0000"/>
          <w:sz w:val="28"/>
          <w:szCs w:val="28"/>
        </w:rPr>
        <w:t>3</w:t>
      </w:r>
      <w:r w:rsidRPr="00026961">
        <w:rPr>
          <w:rFonts w:asciiTheme="majorEastAsia" w:eastAsiaTheme="majorEastAsia" w:hAnsiTheme="majorEastAsia" w:cs="黑体" w:hint="eastAsia"/>
          <w:b/>
          <w:bCs/>
          <w:color w:val="FF0000"/>
          <w:sz w:val="28"/>
          <w:szCs w:val="28"/>
        </w:rPr>
        <w:t>月留学基金委和教指委员会议的决定，“</w:t>
      </w:r>
      <w:r w:rsidRPr="00026961">
        <w:rPr>
          <w:rFonts w:asciiTheme="majorEastAsia" w:eastAsiaTheme="majorEastAsia" w:hAnsiTheme="majorEastAsia" w:cs="黑体" w:hint="eastAsia"/>
          <w:b/>
          <w:bCs/>
          <w:color w:val="FF0000"/>
          <w:sz w:val="28"/>
          <w:szCs w:val="28"/>
        </w:rPr>
        <w:t>所有学员必须参加入学考试方可获得学籍。全国统考</w:t>
      </w:r>
      <w:r w:rsidRPr="00026961">
        <w:rPr>
          <w:rFonts w:asciiTheme="majorEastAsia" w:eastAsiaTheme="majorEastAsia" w:hAnsiTheme="majorEastAsia" w:cs="黑体" w:hint="eastAsia"/>
          <w:b/>
          <w:bCs/>
          <w:color w:val="FF0000"/>
          <w:sz w:val="28"/>
          <w:szCs w:val="28"/>
        </w:rPr>
        <w:t>仅允许</w:t>
      </w:r>
      <w:r w:rsidRPr="00026961">
        <w:rPr>
          <w:rFonts w:asciiTheme="majorEastAsia" w:eastAsiaTheme="majorEastAsia" w:hAnsiTheme="majorEastAsia" w:cs="黑体" w:hint="eastAsia"/>
          <w:b/>
          <w:bCs/>
          <w:color w:val="FF0000"/>
          <w:sz w:val="28"/>
          <w:szCs w:val="28"/>
        </w:rPr>
        <w:t>获得学籍</w:t>
      </w:r>
      <w:r w:rsidRPr="00026961">
        <w:rPr>
          <w:rFonts w:asciiTheme="majorEastAsia" w:eastAsiaTheme="majorEastAsia" w:hAnsiTheme="majorEastAsia" w:cs="黑体" w:hint="eastAsia"/>
          <w:b/>
          <w:bCs/>
          <w:color w:val="FF0000"/>
          <w:sz w:val="28"/>
          <w:szCs w:val="28"/>
        </w:rPr>
        <w:t>的学员参加”。</w:t>
      </w:r>
    </w:p>
    <w:p w:rsidR="00B33BC6" w:rsidRPr="00026961" w:rsidRDefault="009F0C27">
      <w:pPr>
        <w:rPr>
          <w:rFonts w:asciiTheme="majorEastAsia" w:eastAsiaTheme="majorEastAsia" w:hAnsiTheme="majorEastAsia" w:cs="楷体"/>
          <w:b/>
          <w:bCs/>
          <w:color w:val="FF0000"/>
          <w:sz w:val="28"/>
          <w:szCs w:val="28"/>
        </w:rPr>
      </w:pP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36"/>
          <w:szCs w:val="36"/>
        </w:rPr>
        <w:t>•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 xml:space="preserve"> 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计划申请国家留学基金委公派访问学者的学员可报名。</w:t>
      </w:r>
    </w:p>
    <w:p w:rsidR="00B33BC6" w:rsidRPr="00026961" w:rsidRDefault="009F0C27">
      <w:pPr>
        <w:rPr>
          <w:rFonts w:asciiTheme="majorEastAsia" w:eastAsiaTheme="majorEastAsia" w:hAnsiTheme="majorEastAsia" w:cs="楷体"/>
          <w:b/>
          <w:bCs/>
          <w:color w:val="FF0000"/>
          <w:sz w:val="28"/>
          <w:szCs w:val="28"/>
        </w:rPr>
      </w:pP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36"/>
          <w:szCs w:val="36"/>
        </w:rPr>
        <w:t>•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 xml:space="preserve"> 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已被国家留学基金委录取的访问学者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项目、地方合作项目、青年骨干项目的学员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（含美、音、舞艺术类），报到时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须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出示“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国家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留学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基金资助出国留学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资格证书。”</w:t>
      </w:r>
    </w:p>
    <w:p w:rsidR="00B33BC6" w:rsidRPr="00026961" w:rsidRDefault="009F0C27">
      <w:pPr>
        <w:jc w:val="left"/>
        <w:rPr>
          <w:rFonts w:asciiTheme="majorEastAsia" w:eastAsiaTheme="majorEastAsia" w:hAnsiTheme="majorEastAsia" w:cs="楷体"/>
          <w:b/>
          <w:bCs/>
          <w:color w:val="FF0000"/>
          <w:sz w:val="28"/>
          <w:szCs w:val="28"/>
        </w:rPr>
      </w:pP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36"/>
          <w:szCs w:val="36"/>
        </w:rPr>
        <w:t>•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 xml:space="preserve"> 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艺术类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（艺术类）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培训请在北语或广外报名，其他培训部不再提供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艺术类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的公派英语培训，未在北语或广外参加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艺术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类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外语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培训者，不具备参加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艺术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类考试的资格。</w:t>
      </w:r>
    </w:p>
    <w:p w:rsidR="00B33BC6" w:rsidRPr="00026961" w:rsidRDefault="009F0C27">
      <w:pPr>
        <w:numPr>
          <w:ilvl w:val="0"/>
          <w:numId w:val="2"/>
        </w:numPr>
        <w:rPr>
          <w:rFonts w:asciiTheme="majorEastAsia" w:eastAsiaTheme="majorEastAsia" w:hAnsiTheme="majorEastAsia" w:cs="楷体"/>
          <w:sz w:val="28"/>
          <w:szCs w:val="28"/>
        </w:rPr>
      </w:pP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根据教育部学籍管理规定，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学习期间不得无故请假，缺勤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30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课时取消考试资格。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请提前安排好自己的教学工作。</w:t>
      </w:r>
    </w:p>
    <w:p w:rsidR="00B33BC6" w:rsidRPr="00026961" w:rsidRDefault="009F0C27">
      <w:pPr>
        <w:rPr>
          <w:rFonts w:asciiTheme="majorEastAsia" w:eastAsiaTheme="majorEastAsia" w:hAnsiTheme="majorEastAsia" w:cs="楷体"/>
          <w:sz w:val="28"/>
          <w:szCs w:val="28"/>
        </w:rPr>
      </w:pP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三、学员住宿由我校接待服务部统一安排（可以不住），提供卧具。</w:t>
      </w:r>
    </w:p>
    <w:p w:rsidR="00B33BC6" w:rsidRPr="00026961" w:rsidRDefault="009F0C27">
      <w:pPr>
        <w:rPr>
          <w:rFonts w:asciiTheme="majorEastAsia" w:eastAsiaTheme="majorEastAsia" w:hAnsiTheme="majorEastAsia" w:cs="楷体"/>
          <w:color w:val="FF0000"/>
          <w:sz w:val="28"/>
          <w:szCs w:val="28"/>
        </w:rPr>
      </w:pP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四、请填写《广外出国留学培训部进修生登记表》发至邮箱。否则不能安排学位和床位。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 xml:space="preserve">   </w:t>
      </w:r>
      <w:r w:rsidRPr="00026961">
        <w:rPr>
          <w:rFonts w:asciiTheme="majorEastAsia" w:eastAsiaTheme="majorEastAsia" w:hAnsiTheme="majorEastAsia" w:cs="楷体" w:hint="eastAsia"/>
          <w:b/>
          <w:bCs/>
          <w:color w:val="FF0000"/>
          <w:sz w:val="28"/>
          <w:szCs w:val="28"/>
        </w:rPr>
        <w:t>邮箱</w:t>
      </w:r>
      <w:r w:rsidRPr="00026961">
        <w:rPr>
          <w:rFonts w:asciiTheme="majorEastAsia" w:eastAsiaTheme="majorEastAsia" w:hAnsiTheme="majorEastAsia" w:cs="楷体" w:hint="eastAsia"/>
          <w:color w:val="FF0000"/>
          <w:sz w:val="28"/>
          <w:szCs w:val="28"/>
        </w:rPr>
        <w:t>:  pxb@gdufs.edu.cn</w:t>
      </w:r>
    </w:p>
    <w:p w:rsidR="00B33BC6" w:rsidRPr="00026961" w:rsidRDefault="009F0C27">
      <w:pPr>
        <w:jc w:val="left"/>
        <w:rPr>
          <w:rFonts w:asciiTheme="majorEastAsia" w:eastAsiaTheme="majorEastAsia" w:hAnsiTheme="majorEastAsia" w:cs="楷体"/>
          <w:sz w:val="28"/>
          <w:szCs w:val="28"/>
        </w:rPr>
      </w:pP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联系电话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: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020-3664133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 xml:space="preserve">2 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张老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师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020-36207152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黄老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师</w:t>
      </w:r>
    </w:p>
    <w:p w:rsidR="00B33BC6" w:rsidRPr="00026961" w:rsidRDefault="009F0C27">
      <w:pPr>
        <w:jc w:val="left"/>
        <w:rPr>
          <w:rFonts w:asciiTheme="majorEastAsia" w:eastAsiaTheme="majorEastAsia" w:hAnsiTheme="majorEastAsia" w:cs="楷体"/>
          <w:sz w:val="28"/>
          <w:szCs w:val="28"/>
        </w:rPr>
      </w:pP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地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 xml:space="preserve">    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址：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 xml:space="preserve"> 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广东省广州市白云大道北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2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号广东外语外贸大学</w:t>
      </w:r>
    </w:p>
    <w:p w:rsidR="00B33BC6" w:rsidRPr="00026961" w:rsidRDefault="009F0C27">
      <w:pPr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国际学院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/</w:t>
      </w:r>
      <w:r w:rsidRPr="00026961">
        <w:rPr>
          <w:rFonts w:asciiTheme="majorEastAsia" w:eastAsiaTheme="majorEastAsia" w:hAnsiTheme="majorEastAsia" w:cs="楷体" w:hint="eastAsia"/>
          <w:sz w:val="28"/>
          <w:szCs w:val="28"/>
        </w:rPr>
        <w:t>出国留学培训部</w:t>
      </w:r>
    </w:p>
    <w:p w:rsidR="00B33BC6" w:rsidRDefault="009F0C27">
      <w:pPr>
        <w:spacing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lastRenderedPageBreak/>
        <w:t>收费标准</w:t>
      </w:r>
      <w:r>
        <w:rPr>
          <w:rFonts w:ascii="楷体_GB2312" w:eastAsia="楷体_GB2312" w:hint="eastAsia"/>
          <w:b/>
          <w:sz w:val="28"/>
          <w:szCs w:val="28"/>
        </w:rPr>
        <w:t>：</w:t>
      </w: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620"/>
        <w:gridCol w:w="1620"/>
        <w:gridCol w:w="1980"/>
        <w:gridCol w:w="1080"/>
      </w:tblGrid>
      <w:tr w:rsidR="00B33BC6">
        <w:trPr>
          <w:trHeight w:val="1994"/>
        </w:trPr>
        <w:tc>
          <w:tcPr>
            <w:tcW w:w="1800" w:type="dxa"/>
          </w:tcPr>
          <w:p w:rsidR="00B33BC6" w:rsidRDefault="009F0C27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学费</w:t>
            </w:r>
          </w:p>
          <w:p w:rsidR="00B33BC6" w:rsidRDefault="009F0C27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(</w:t>
            </w:r>
            <w:r>
              <w:rPr>
                <w:rFonts w:ascii="楷体" w:eastAsia="楷体" w:hAnsi="楷体" w:cs="楷体" w:hint="eastAsia"/>
                <w:sz w:val="24"/>
              </w:rPr>
              <w:t>计划申请国家留学基金委公派访问学者资格的学员</w:t>
            </w:r>
            <w:r>
              <w:rPr>
                <w:rFonts w:ascii="楷体_GB2312" w:eastAsia="楷体_GB2312" w:hint="eastAsia"/>
                <w:sz w:val="24"/>
              </w:rPr>
              <w:t>)</w:t>
            </w:r>
          </w:p>
        </w:tc>
        <w:tc>
          <w:tcPr>
            <w:tcW w:w="1620" w:type="dxa"/>
          </w:tcPr>
          <w:p w:rsidR="00B33BC6" w:rsidRDefault="009F0C27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学费</w:t>
            </w:r>
          </w:p>
          <w:p w:rsidR="00B33BC6" w:rsidRDefault="009F0C27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（持有国家留学基金委留学资格证书者）</w:t>
            </w:r>
          </w:p>
        </w:tc>
        <w:tc>
          <w:tcPr>
            <w:tcW w:w="1620" w:type="dxa"/>
          </w:tcPr>
          <w:p w:rsidR="00B33BC6" w:rsidRDefault="009F0C27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学费</w:t>
            </w:r>
          </w:p>
          <w:p w:rsidR="00B33BC6" w:rsidRDefault="009F0C27">
            <w:pPr>
              <w:spacing w:line="32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(</w:t>
            </w:r>
            <w:r>
              <w:rPr>
                <w:rFonts w:ascii="楷体_GB2312" w:eastAsia="楷体_GB2312" w:hint="eastAsia"/>
                <w:bCs/>
                <w:sz w:val="24"/>
              </w:rPr>
              <w:t>西部项目报到时出示国家留基委留学资格证书）</w:t>
            </w:r>
          </w:p>
        </w:tc>
        <w:tc>
          <w:tcPr>
            <w:tcW w:w="1980" w:type="dxa"/>
            <w:vAlign w:val="center"/>
          </w:tcPr>
          <w:p w:rsidR="00B33BC6" w:rsidRDefault="009F0C27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住宿费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1080" w:type="dxa"/>
            <w:vAlign w:val="center"/>
          </w:tcPr>
          <w:p w:rsidR="00B33BC6" w:rsidRDefault="009F0C27">
            <w:pPr>
              <w:spacing w:line="32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33BC6">
        <w:trPr>
          <w:trHeight w:val="755"/>
        </w:trPr>
        <w:tc>
          <w:tcPr>
            <w:tcW w:w="1800" w:type="dxa"/>
            <w:vAlign w:val="center"/>
          </w:tcPr>
          <w:p w:rsidR="00B33BC6" w:rsidRDefault="009F0C2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8000</w:t>
            </w:r>
            <w:r>
              <w:rPr>
                <w:rFonts w:ascii="楷体_GB2312" w:eastAsia="楷体_GB2312" w:hint="eastAsia"/>
                <w:sz w:val="28"/>
                <w:szCs w:val="28"/>
              </w:rPr>
              <w:t>元</w:t>
            </w:r>
          </w:p>
        </w:tc>
        <w:tc>
          <w:tcPr>
            <w:tcW w:w="1620" w:type="dxa"/>
            <w:vAlign w:val="center"/>
          </w:tcPr>
          <w:p w:rsidR="00B33BC6" w:rsidRDefault="009F0C2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7750</w:t>
            </w:r>
            <w:bookmarkStart w:id="0" w:name="_GoBack"/>
            <w:bookmarkEnd w:id="0"/>
            <w:r>
              <w:rPr>
                <w:rFonts w:ascii="楷体_GB2312" w:eastAsia="楷体_GB2312" w:hint="eastAsia"/>
                <w:sz w:val="28"/>
                <w:szCs w:val="28"/>
              </w:rPr>
              <w:t>元</w:t>
            </w:r>
          </w:p>
        </w:tc>
        <w:tc>
          <w:tcPr>
            <w:tcW w:w="1620" w:type="dxa"/>
            <w:vAlign w:val="center"/>
          </w:tcPr>
          <w:p w:rsidR="00B33BC6" w:rsidRDefault="009F0C27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教材费</w:t>
            </w:r>
            <w:r>
              <w:rPr>
                <w:rFonts w:ascii="楷体_GB2312" w:eastAsia="楷体_GB2312" w:hint="eastAsia"/>
                <w:sz w:val="24"/>
              </w:rPr>
              <w:t>2</w:t>
            </w:r>
            <w:r>
              <w:rPr>
                <w:rFonts w:ascii="楷体_GB2312" w:eastAsia="楷体_GB2312" w:hint="eastAsia"/>
                <w:sz w:val="24"/>
              </w:rPr>
              <w:t>00</w:t>
            </w:r>
            <w:r>
              <w:rPr>
                <w:rFonts w:ascii="楷体_GB2312" w:eastAsia="楷体_GB2312" w:hint="eastAsia"/>
                <w:sz w:val="24"/>
              </w:rPr>
              <w:t>元</w:t>
            </w:r>
          </w:p>
        </w:tc>
        <w:tc>
          <w:tcPr>
            <w:tcW w:w="1980" w:type="dxa"/>
            <w:vAlign w:val="center"/>
          </w:tcPr>
          <w:p w:rsidR="00B33BC6" w:rsidRDefault="009F0C2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5000</w:t>
            </w:r>
            <w:r>
              <w:rPr>
                <w:rFonts w:ascii="楷体_GB2312" w:eastAsia="楷体_GB2312" w:hint="eastAsia"/>
                <w:sz w:val="28"/>
                <w:szCs w:val="28"/>
              </w:rPr>
              <w:t>元</w:t>
            </w:r>
          </w:p>
        </w:tc>
        <w:tc>
          <w:tcPr>
            <w:tcW w:w="1080" w:type="dxa"/>
            <w:vAlign w:val="center"/>
          </w:tcPr>
          <w:p w:rsidR="00B33BC6" w:rsidRDefault="009F0C27">
            <w:pPr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int="eastAsia"/>
                <w:sz w:val="28"/>
                <w:szCs w:val="28"/>
              </w:rPr>
              <w:t>人间</w:t>
            </w:r>
          </w:p>
        </w:tc>
      </w:tr>
    </w:tbl>
    <w:p w:rsidR="00B33BC6" w:rsidRDefault="009F0C27">
      <w:pPr>
        <w:spacing w:line="400" w:lineRule="exact"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交款方式</w:t>
      </w:r>
      <w:r>
        <w:rPr>
          <w:rFonts w:ascii="楷体_GB2312" w:eastAsia="楷体_GB2312" w:hint="eastAsia"/>
          <w:sz w:val="28"/>
          <w:szCs w:val="28"/>
        </w:rPr>
        <w:t>：</w:t>
      </w:r>
      <w:r>
        <w:rPr>
          <w:rFonts w:ascii="楷体_GB2312" w:eastAsia="楷体_GB2312" w:hint="eastAsia"/>
          <w:b/>
          <w:color w:val="FF0000"/>
          <w:sz w:val="28"/>
          <w:szCs w:val="28"/>
        </w:rPr>
        <w:t>报到时持银联卡刷卡交费。</w:t>
      </w:r>
    </w:p>
    <w:p w:rsidR="00B33BC6" w:rsidRDefault="009F0C27">
      <w:pPr>
        <w:spacing w:line="400" w:lineRule="exact"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温馨提示：</w:t>
      </w:r>
      <w:r>
        <w:rPr>
          <w:rFonts w:ascii="楷体_GB2312" w:eastAsia="楷体_GB2312" w:hint="eastAsia"/>
          <w:b/>
          <w:color w:val="FF0000"/>
          <w:sz w:val="28"/>
          <w:szCs w:val="28"/>
        </w:rPr>
        <w:t>请先与工作单位了解报销流程后再进行交费</w:t>
      </w:r>
    </w:p>
    <w:p w:rsidR="00B33BC6" w:rsidRDefault="009F0C27">
      <w:pPr>
        <w:ind w:left="3300" w:hangingChars="1174" w:hanging="3300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五、参考课表：</w:t>
      </w:r>
    </w:p>
    <w:tbl>
      <w:tblPr>
        <w:tblW w:w="88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"/>
        <w:gridCol w:w="1863"/>
        <w:gridCol w:w="1258"/>
        <w:gridCol w:w="1244"/>
        <w:gridCol w:w="1314"/>
        <w:gridCol w:w="1032"/>
        <w:gridCol w:w="1188"/>
      </w:tblGrid>
      <w:tr w:rsidR="00B33BC6">
        <w:trPr>
          <w:trHeight w:val="450"/>
        </w:trPr>
        <w:tc>
          <w:tcPr>
            <w:tcW w:w="8818" w:type="dxa"/>
            <w:gridSpan w:val="7"/>
            <w:shd w:val="clear" w:color="auto" w:fill="auto"/>
            <w:vAlign w:val="center"/>
          </w:tcPr>
          <w:p w:rsidR="00B33BC6" w:rsidRDefault="009F0C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留学基金委脱产班参考课表</w:t>
            </w:r>
            <w:r w:rsidR="0002696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 xml:space="preserve"> （样板）</w:t>
            </w:r>
          </w:p>
        </w:tc>
      </w:tr>
      <w:tr w:rsidR="00B33BC6">
        <w:trPr>
          <w:trHeight w:val="285"/>
        </w:trPr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9F0C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班级</w:t>
            </w:r>
          </w:p>
        </w:tc>
        <w:tc>
          <w:tcPr>
            <w:tcW w:w="186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BC6" w:rsidRDefault="009F0C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课时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BC6" w:rsidRDefault="009F0C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星期一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BC6" w:rsidRDefault="009F0C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星期二</w:t>
            </w:r>
          </w:p>
        </w:tc>
        <w:tc>
          <w:tcPr>
            <w:tcW w:w="131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BC6" w:rsidRDefault="009F0C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星期三</w:t>
            </w:r>
          </w:p>
        </w:tc>
        <w:tc>
          <w:tcPr>
            <w:tcW w:w="1032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BC6" w:rsidRDefault="009F0C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星期四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9F0C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星期五</w:t>
            </w:r>
          </w:p>
        </w:tc>
      </w:tr>
      <w:tr w:rsidR="00B33BC6">
        <w:trPr>
          <w:trHeight w:val="285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9F0C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留基委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1-2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听力阅读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写作</w:t>
            </w:r>
            <w:r w:rsidR="0022356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口语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综合英语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8:30--9:50</w:t>
            </w:r>
          </w:p>
        </w:tc>
        <w:tc>
          <w:tcPr>
            <w:tcW w:w="1258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22356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</w:t>
            </w:r>
            <w:r w:rsidR="009F0C2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244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3-4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阅读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听力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新闻听力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听力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10:10--11:30</w:t>
            </w:r>
          </w:p>
        </w:tc>
        <w:tc>
          <w:tcPr>
            <w:tcW w:w="125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11:35--12:15</w:t>
            </w:r>
          </w:p>
        </w:tc>
        <w:tc>
          <w:tcPr>
            <w:tcW w:w="603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6-7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22356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写作2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综合英语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22356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外教</w:t>
            </w:r>
            <w:r w:rsidR="009F0C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口语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14:00--15:20</w:t>
            </w:r>
          </w:p>
        </w:tc>
        <w:tc>
          <w:tcPr>
            <w:tcW w:w="125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8-9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223565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外教</w:t>
            </w:r>
            <w:r w:rsidR="009F0C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口语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新闻听力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听力阅读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15:40--17:00</w:t>
            </w:r>
          </w:p>
        </w:tc>
        <w:tc>
          <w:tcPr>
            <w:tcW w:w="125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B33BC6" w:rsidRDefault="0022356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（</w:t>
            </w:r>
            <w:r w:rsidR="009F0C2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测试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450"/>
        </w:trPr>
        <w:tc>
          <w:tcPr>
            <w:tcW w:w="8818" w:type="dxa"/>
            <w:gridSpan w:val="7"/>
            <w:shd w:val="clear" w:color="auto" w:fill="auto"/>
            <w:vAlign w:val="center"/>
          </w:tcPr>
          <w:p w:rsidR="00223565" w:rsidRDefault="0022356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</w:pPr>
          </w:p>
          <w:p w:rsidR="00B33BC6" w:rsidRDefault="009F0C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留学基金委业余班参考课表</w:t>
            </w:r>
            <w:r w:rsidR="0002696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 xml:space="preserve"> （样板）</w:t>
            </w:r>
          </w:p>
        </w:tc>
      </w:tr>
      <w:tr w:rsidR="00B33BC6">
        <w:trPr>
          <w:trHeight w:val="285"/>
        </w:trPr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9F0C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班级</w:t>
            </w:r>
          </w:p>
        </w:tc>
        <w:tc>
          <w:tcPr>
            <w:tcW w:w="186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BC6" w:rsidRDefault="009F0C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课时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BC6" w:rsidRDefault="009F0C27" w:rsidP="000269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星期</w:t>
            </w:r>
            <w:r w:rsidR="0002696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四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BC6" w:rsidRDefault="009F0C27" w:rsidP="000269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星期</w:t>
            </w:r>
            <w:r w:rsidR="0002696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五</w:t>
            </w:r>
          </w:p>
        </w:tc>
        <w:tc>
          <w:tcPr>
            <w:tcW w:w="131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BC6" w:rsidRDefault="009F0C27" w:rsidP="000269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星期</w:t>
            </w:r>
            <w:r w:rsidR="0002696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六</w:t>
            </w:r>
          </w:p>
        </w:tc>
        <w:tc>
          <w:tcPr>
            <w:tcW w:w="1032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BC6" w:rsidRDefault="009F0C27" w:rsidP="000269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星期</w:t>
            </w:r>
            <w:r w:rsidR="00026961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日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9F0C2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留基委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1-2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02696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听力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8:30--9:50</w:t>
            </w:r>
          </w:p>
        </w:tc>
        <w:tc>
          <w:tcPr>
            <w:tcW w:w="1258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3-4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B33BC6" w:rsidP="00026961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026961" w:rsidP="00026961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阅读与写作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10:10--11:30</w:t>
            </w:r>
          </w:p>
        </w:tc>
        <w:tc>
          <w:tcPr>
            <w:tcW w:w="125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11:35--12:15</w:t>
            </w:r>
          </w:p>
        </w:tc>
        <w:tc>
          <w:tcPr>
            <w:tcW w:w="603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6-7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综合英语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02696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外教口语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14:00--15:20</w:t>
            </w:r>
          </w:p>
        </w:tc>
        <w:tc>
          <w:tcPr>
            <w:tcW w:w="125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8-9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口语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新闻听力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33BC6">
        <w:trPr>
          <w:trHeight w:val="285"/>
        </w:trPr>
        <w:tc>
          <w:tcPr>
            <w:tcW w:w="91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3BC6" w:rsidRDefault="00B33BC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B33BC6" w:rsidRDefault="009F0C2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15:40--17:00</w:t>
            </w:r>
          </w:p>
        </w:tc>
        <w:tc>
          <w:tcPr>
            <w:tcW w:w="125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B33BC6" w:rsidRDefault="00B33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B33BC6" w:rsidRDefault="009F0C2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lastRenderedPageBreak/>
        <w:t>六、广州交通信息</w:t>
      </w:r>
    </w:p>
    <w:p w:rsidR="00B33BC6" w:rsidRDefault="009F0C27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广州南站到广东外语</w:t>
      </w:r>
      <w:bookmarkStart w:id="1" w:name="OLE_LINK1"/>
      <w:r>
        <w:rPr>
          <w:rFonts w:ascii="仿宋" w:eastAsia="仿宋" w:hAnsi="仿宋" w:cs="仿宋" w:hint="eastAsia"/>
          <w:sz w:val="28"/>
          <w:szCs w:val="28"/>
        </w:rPr>
        <w:t>外贸大学出国留学培训部（国际学院）</w:t>
      </w:r>
    </w:p>
    <w:bookmarkEnd w:id="1"/>
    <w:p w:rsidR="00B33BC6" w:rsidRDefault="009F0C27" w:rsidP="00026961">
      <w:pPr>
        <w:numPr>
          <w:ilvl w:val="0"/>
          <w:numId w:val="3"/>
        </w:num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广州南站（</w:t>
      </w:r>
      <w:bookmarkStart w:id="2" w:name="OLE_LINK2"/>
      <w:r>
        <w:rPr>
          <w:rFonts w:ascii="仿宋" w:eastAsia="仿宋" w:hAnsi="仿宋" w:cs="仿宋" w:hint="eastAsia"/>
          <w:sz w:val="28"/>
          <w:szCs w:val="28"/>
        </w:rPr>
        <w:t>地铁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号线嘉禾望岗方向</w:t>
      </w:r>
      <w:bookmarkEnd w:id="2"/>
      <w:r>
        <w:rPr>
          <w:rFonts w:ascii="仿宋" w:eastAsia="仿宋" w:hAnsi="仿宋" w:cs="仿宋" w:hint="eastAsia"/>
          <w:sz w:val="28"/>
          <w:szCs w:val="28"/>
        </w:rPr>
        <w:t>）→</w:t>
      </w:r>
      <w:bookmarkStart w:id="3" w:name="OLE_LINK3"/>
      <w:r>
        <w:rPr>
          <w:rFonts w:ascii="仿宋" w:eastAsia="仿宋" w:hAnsi="仿宋" w:cs="仿宋" w:hint="eastAsia"/>
          <w:sz w:val="28"/>
          <w:szCs w:val="28"/>
        </w:rPr>
        <w:t>白云文化广场站（</w:t>
      </w:r>
      <w:r>
        <w:rPr>
          <w:rFonts w:ascii="仿宋" w:eastAsia="仿宋" w:hAnsi="仿宋" w:cs="仿宋" w:hint="eastAsia"/>
          <w:sz w:val="28"/>
          <w:szCs w:val="28"/>
        </w:rPr>
        <w:t>C</w:t>
      </w:r>
      <w:r>
        <w:rPr>
          <w:rFonts w:ascii="仿宋" w:eastAsia="仿宋" w:hAnsi="仿宋" w:cs="仿宋" w:hint="eastAsia"/>
          <w:sz w:val="28"/>
          <w:szCs w:val="28"/>
        </w:rPr>
        <w:t>出口</w:t>
      </w:r>
      <w:r>
        <w:rPr>
          <w:rFonts w:ascii="仿宋" w:eastAsia="仿宋" w:hAnsi="仿宋" w:cs="仿宋" w:hint="eastAsia"/>
          <w:sz w:val="28"/>
          <w:szCs w:val="28"/>
        </w:rPr>
        <w:t>）→云城中二路（地铁白云文化广场站）转乘公交</w:t>
      </w:r>
      <w:r>
        <w:rPr>
          <w:rFonts w:ascii="仿宋" w:eastAsia="仿宋" w:hAnsi="仿宋" w:cs="仿宋" w:hint="eastAsia"/>
          <w:sz w:val="28"/>
          <w:szCs w:val="28"/>
        </w:rPr>
        <w:t>660</w:t>
      </w:r>
      <w:r>
        <w:rPr>
          <w:rFonts w:ascii="仿宋" w:eastAsia="仿宋" w:hAnsi="仿宋" w:cs="仿宋" w:hint="eastAsia"/>
          <w:sz w:val="28"/>
          <w:szCs w:val="28"/>
        </w:rPr>
        <w:t>路→外语学院南路站下车</w:t>
      </w:r>
    </w:p>
    <w:bookmarkEnd w:id="3"/>
    <w:p w:rsidR="00B33BC6" w:rsidRDefault="009F0C27" w:rsidP="00026961">
      <w:pPr>
        <w:numPr>
          <w:ilvl w:val="0"/>
          <w:numId w:val="3"/>
        </w:num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广州南站（地铁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号线嘉禾望岗方向</w:t>
      </w:r>
      <w:r>
        <w:rPr>
          <w:rFonts w:ascii="仿宋" w:eastAsia="仿宋" w:hAnsi="仿宋" w:cs="仿宋" w:hint="eastAsia"/>
          <w:sz w:val="28"/>
          <w:szCs w:val="28"/>
        </w:rPr>
        <w:t>）→</w:t>
      </w:r>
      <w:bookmarkStart w:id="4" w:name="OLE_LINK5"/>
      <w:r>
        <w:rPr>
          <w:rFonts w:ascii="仿宋" w:eastAsia="仿宋" w:hAnsi="仿宋" w:cs="仿宋" w:hint="eastAsia"/>
          <w:sz w:val="28"/>
          <w:szCs w:val="28"/>
        </w:rPr>
        <w:t>白云公园站（</w:t>
      </w:r>
      <w:r>
        <w:rPr>
          <w:rFonts w:ascii="仿宋" w:eastAsia="仿宋" w:hAnsi="仿宋" w:cs="仿宋" w:hint="eastAsia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出口</w:t>
      </w:r>
      <w:r>
        <w:rPr>
          <w:rFonts w:ascii="仿宋" w:eastAsia="仿宋" w:hAnsi="仿宋" w:cs="仿宋" w:hint="eastAsia"/>
          <w:sz w:val="28"/>
          <w:szCs w:val="28"/>
        </w:rPr>
        <w:t>）→地铁白云公园站（转乘公交</w:t>
      </w:r>
      <w:r>
        <w:rPr>
          <w:rFonts w:ascii="仿宋" w:eastAsia="仿宋" w:hAnsi="仿宋" w:cs="仿宋" w:hint="eastAsia"/>
          <w:sz w:val="28"/>
          <w:szCs w:val="28"/>
        </w:rPr>
        <w:t>664</w:t>
      </w:r>
      <w:r>
        <w:rPr>
          <w:rFonts w:ascii="仿宋" w:eastAsia="仿宋" w:hAnsi="仿宋" w:cs="仿宋" w:hint="eastAsia"/>
          <w:sz w:val="28"/>
          <w:szCs w:val="28"/>
        </w:rPr>
        <w:t>路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广</w:t>
      </w:r>
      <w:r>
        <w:rPr>
          <w:rFonts w:ascii="仿宋" w:eastAsia="仿宋" w:hAnsi="仿宋" w:cs="仿宋" w:hint="eastAsia"/>
          <w:sz w:val="28"/>
          <w:szCs w:val="28"/>
        </w:rPr>
        <w:t>424</w:t>
      </w:r>
      <w:r>
        <w:rPr>
          <w:rFonts w:ascii="仿宋" w:eastAsia="仿宋" w:hAnsi="仿宋" w:cs="仿宋" w:hint="eastAsia"/>
          <w:sz w:val="28"/>
          <w:szCs w:val="28"/>
        </w:rPr>
        <w:t>路→外语学院（白云山西门）站下车→学院南路步行</w:t>
      </w:r>
      <w:r>
        <w:rPr>
          <w:rFonts w:ascii="仿宋" w:eastAsia="仿宋" w:hAnsi="仿宋" w:cs="仿宋" w:hint="eastAsia"/>
          <w:sz w:val="28"/>
          <w:szCs w:val="28"/>
        </w:rPr>
        <w:t>690</w:t>
      </w:r>
      <w:r>
        <w:rPr>
          <w:rFonts w:ascii="仿宋" w:eastAsia="仿宋" w:hAnsi="仿宋" w:cs="仿宋" w:hint="eastAsia"/>
          <w:sz w:val="28"/>
          <w:szCs w:val="28"/>
        </w:rPr>
        <w:t>米</w:t>
      </w:r>
    </w:p>
    <w:bookmarkEnd w:id="4"/>
    <w:p w:rsidR="00B33BC6" w:rsidRDefault="009F0C27" w:rsidP="00026961">
      <w:pPr>
        <w:numPr>
          <w:ilvl w:val="0"/>
          <w:numId w:val="3"/>
        </w:num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直接打车费用：</w:t>
      </w:r>
      <w:r>
        <w:rPr>
          <w:rFonts w:ascii="仿宋" w:eastAsia="仿宋" w:hAnsi="仿宋" w:cs="仿宋" w:hint="eastAsia"/>
          <w:sz w:val="28"/>
          <w:szCs w:val="28"/>
        </w:rPr>
        <w:t>150</w:t>
      </w:r>
      <w:r>
        <w:rPr>
          <w:rFonts w:ascii="仿宋" w:eastAsia="仿宋" w:hAnsi="仿宋" w:cs="仿宋" w:hint="eastAsia"/>
          <w:sz w:val="28"/>
          <w:szCs w:val="28"/>
        </w:rPr>
        <w:t>元</w:t>
      </w:r>
      <w:bookmarkStart w:id="5" w:name="OLE_LINK7"/>
      <w:r>
        <w:rPr>
          <w:rFonts w:ascii="仿宋" w:eastAsia="仿宋" w:hAnsi="仿宋" w:cs="仿宋" w:hint="eastAsia"/>
          <w:sz w:val="28"/>
          <w:szCs w:val="28"/>
        </w:rPr>
        <w:t>（按驾车的最短路程计算）</w:t>
      </w:r>
      <w:bookmarkEnd w:id="5"/>
    </w:p>
    <w:p w:rsidR="00B33BC6" w:rsidRDefault="00B33BC6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</w:p>
    <w:p w:rsidR="00B33BC6" w:rsidRDefault="009F0C27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bookmarkStart w:id="6" w:name="OLE_LINK8"/>
      <w:r>
        <w:rPr>
          <w:rFonts w:ascii="仿宋" w:eastAsia="仿宋" w:hAnsi="仿宋" w:cs="仿宋" w:hint="eastAsia"/>
          <w:sz w:val="28"/>
          <w:szCs w:val="28"/>
        </w:rPr>
        <w:t>广州火车站到广东外语</w:t>
      </w:r>
      <w:r>
        <w:rPr>
          <w:rFonts w:ascii="仿宋" w:eastAsia="仿宋" w:hAnsi="仿宋" w:cs="仿宋" w:hint="eastAsia"/>
          <w:sz w:val="28"/>
          <w:szCs w:val="28"/>
        </w:rPr>
        <w:t>外贸大学出国留学培训部（国际学院）</w:t>
      </w:r>
    </w:p>
    <w:bookmarkEnd w:id="6"/>
    <w:p w:rsidR="00B33BC6" w:rsidRDefault="009F0C27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bookmarkStart w:id="7" w:name="OLE_LINK4"/>
      <w:r>
        <w:rPr>
          <w:rFonts w:ascii="仿宋" w:eastAsia="仿宋" w:hAnsi="仿宋" w:cs="仿宋" w:hint="eastAsia"/>
          <w:sz w:val="28"/>
          <w:szCs w:val="28"/>
        </w:rPr>
        <w:t>广州火车站（</w:t>
      </w:r>
      <w:r>
        <w:rPr>
          <w:rFonts w:ascii="仿宋" w:eastAsia="仿宋" w:hAnsi="仿宋" w:cs="仿宋" w:hint="eastAsia"/>
          <w:sz w:val="28"/>
          <w:szCs w:val="28"/>
        </w:rPr>
        <w:t>地铁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号线嘉禾望岗方向）→</w:t>
      </w:r>
      <w:bookmarkEnd w:id="7"/>
      <w:r>
        <w:rPr>
          <w:rFonts w:ascii="仿宋" w:eastAsia="仿宋" w:hAnsi="仿宋" w:cs="仿宋" w:hint="eastAsia"/>
          <w:sz w:val="28"/>
          <w:szCs w:val="28"/>
        </w:rPr>
        <w:t>白云文化广场站（</w:t>
      </w:r>
      <w:r>
        <w:rPr>
          <w:rFonts w:ascii="仿宋" w:eastAsia="仿宋" w:hAnsi="仿宋" w:cs="仿宋" w:hint="eastAsia"/>
          <w:sz w:val="28"/>
          <w:szCs w:val="28"/>
        </w:rPr>
        <w:t>C</w:t>
      </w:r>
      <w:r>
        <w:rPr>
          <w:rFonts w:ascii="仿宋" w:eastAsia="仿宋" w:hAnsi="仿宋" w:cs="仿宋" w:hint="eastAsia"/>
          <w:sz w:val="28"/>
          <w:szCs w:val="28"/>
        </w:rPr>
        <w:t>出口</w:t>
      </w:r>
      <w:r>
        <w:rPr>
          <w:rFonts w:ascii="仿宋" w:eastAsia="仿宋" w:hAnsi="仿宋" w:cs="仿宋" w:hint="eastAsia"/>
          <w:sz w:val="28"/>
          <w:szCs w:val="28"/>
        </w:rPr>
        <w:t>）→云城中二路（地铁白云文化广场站）转乘公交</w:t>
      </w:r>
      <w:r>
        <w:rPr>
          <w:rFonts w:ascii="仿宋" w:eastAsia="仿宋" w:hAnsi="仿宋" w:cs="仿宋" w:hint="eastAsia"/>
          <w:sz w:val="28"/>
          <w:szCs w:val="28"/>
        </w:rPr>
        <w:t>660</w:t>
      </w:r>
      <w:r>
        <w:rPr>
          <w:rFonts w:ascii="仿宋" w:eastAsia="仿宋" w:hAnsi="仿宋" w:cs="仿宋" w:hint="eastAsia"/>
          <w:sz w:val="28"/>
          <w:szCs w:val="28"/>
        </w:rPr>
        <w:t>路→</w:t>
      </w:r>
      <w:r>
        <w:rPr>
          <w:rFonts w:ascii="仿宋" w:eastAsia="仿宋" w:hAnsi="仿宋" w:cs="仿宋" w:hint="eastAsia"/>
          <w:sz w:val="28"/>
          <w:szCs w:val="28"/>
        </w:rPr>
        <w:t>外语学院南路站下车</w:t>
      </w:r>
    </w:p>
    <w:p w:rsidR="00B33BC6" w:rsidRDefault="009F0C27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、广州火车站（</w:t>
      </w:r>
      <w:r>
        <w:rPr>
          <w:rFonts w:ascii="仿宋" w:eastAsia="仿宋" w:hAnsi="仿宋" w:cs="仿宋" w:hint="eastAsia"/>
          <w:sz w:val="28"/>
          <w:szCs w:val="28"/>
        </w:rPr>
        <w:t>地铁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号线嘉禾望岗方向）→</w:t>
      </w:r>
      <w:r>
        <w:rPr>
          <w:rFonts w:ascii="仿宋" w:eastAsia="仿宋" w:hAnsi="仿宋" w:cs="仿宋" w:hint="eastAsia"/>
          <w:sz w:val="28"/>
          <w:szCs w:val="28"/>
        </w:rPr>
        <w:t>白云公园站（</w:t>
      </w:r>
      <w:r>
        <w:rPr>
          <w:rFonts w:ascii="仿宋" w:eastAsia="仿宋" w:hAnsi="仿宋" w:cs="仿宋" w:hint="eastAsia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出口</w:t>
      </w:r>
      <w:r>
        <w:rPr>
          <w:rFonts w:ascii="仿宋" w:eastAsia="仿宋" w:hAnsi="仿宋" w:cs="仿宋" w:hint="eastAsia"/>
          <w:sz w:val="28"/>
          <w:szCs w:val="28"/>
        </w:rPr>
        <w:t>）→地铁白云公园站（转乘公交</w:t>
      </w:r>
      <w:r>
        <w:rPr>
          <w:rFonts w:ascii="仿宋" w:eastAsia="仿宋" w:hAnsi="仿宋" w:cs="仿宋" w:hint="eastAsia"/>
          <w:sz w:val="28"/>
          <w:szCs w:val="28"/>
        </w:rPr>
        <w:t>664</w:t>
      </w:r>
      <w:r>
        <w:rPr>
          <w:rFonts w:ascii="仿宋" w:eastAsia="仿宋" w:hAnsi="仿宋" w:cs="仿宋" w:hint="eastAsia"/>
          <w:sz w:val="28"/>
          <w:szCs w:val="28"/>
        </w:rPr>
        <w:t>路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广</w:t>
      </w:r>
      <w:r>
        <w:rPr>
          <w:rFonts w:ascii="仿宋" w:eastAsia="仿宋" w:hAnsi="仿宋" w:cs="仿宋" w:hint="eastAsia"/>
          <w:sz w:val="28"/>
          <w:szCs w:val="28"/>
        </w:rPr>
        <w:t>424</w:t>
      </w:r>
      <w:r>
        <w:rPr>
          <w:rFonts w:ascii="仿宋" w:eastAsia="仿宋" w:hAnsi="仿宋" w:cs="仿宋" w:hint="eastAsia"/>
          <w:sz w:val="28"/>
          <w:szCs w:val="28"/>
        </w:rPr>
        <w:t>路→</w:t>
      </w:r>
      <w:bookmarkStart w:id="8" w:name="OLE_LINK6"/>
      <w:r>
        <w:rPr>
          <w:rFonts w:ascii="仿宋" w:eastAsia="仿宋" w:hAnsi="仿宋" w:cs="仿宋" w:hint="eastAsia"/>
          <w:sz w:val="28"/>
          <w:szCs w:val="28"/>
        </w:rPr>
        <w:t>外语学院（白云山西门）站下车→学院南路步行</w:t>
      </w:r>
      <w:r>
        <w:rPr>
          <w:rFonts w:ascii="仿宋" w:eastAsia="仿宋" w:hAnsi="仿宋" w:cs="仿宋" w:hint="eastAsia"/>
          <w:sz w:val="28"/>
          <w:szCs w:val="28"/>
        </w:rPr>
        <w:t>690</w:t>
      </w:r>
      <w:r>
        <w:rPr>
          <w:rFonts w:ascii="仿宋" w:eastAsia="仿宋" w:hAnsi="仿宋" w:cs="仿宋" w:hint="eastAsia"/>
          <w:sz w:val="28"/>
          <w:szCs w:val="28"/>
        </w:rPr>
        <w:t>米</w:t>
      </w:r>
      <w:bookmarkEnd w:id="8"/>
    </w:p>
    <w:p w:rsidR="00B33BC6" w:rsidRDefault="009F0C27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、步行</w:t>
      </w:r>
      <w:r>
        <w:rPr>
          <w:rFonts w:ascii="仿宋" w:eastAsia="仿宋" w:hAnsi="仿宋" w:cs="仿宋" w:hint="eastAsia"/>
          <w:sz w:val="28"/>
          <w:szCs w:val="28"/>
        </w:rPr>
        <w:t>1.1</w:t>
      </w:r>
      <w:r>
        <w:rPr>
          <w:rFonts w:ascii="仿宋" w:eastAsia="仿宋" w:hAnsi="仿宋" w:cs="仿宋" w:hint="eastAsia"/>
          <w:sz w:val="28"/>
          <w:szCs w:val="28"/>
        </w:rPr>
        <w:t>公里到越秀公园站乘公交</w:t>
      </w:r>
      <w:r>
        <w:rPr>
          <w:rFonts w:ascii="仿宋" w:eastAsia="仿宋" w:hAnsi="仿宋" w:cs="仿宋" w:hint="eastAsia"/>
          <w:sz w:val="28"/>
          <w:szCs w:val="28"/>
        </w:rPr>
        <w:t>265</w:t>
      </w:r>
      <w:r>
        <w:rPr>
          <w:rFonts w:ascii="仿宋" w:eastAsia="仿宋" w:hAnsi="仿宋" w:cs="仿宋" w:hint="eastAsia"/>
          <w:sz w:val="28"/>
          <w:szCs w:val="28"/>
        </w:rPr>
        <w:t>路→</w:t>
      </w:r>
      <w:bookmarkStart w:id="9" w:name="OLE_LINK9"/>
      <w:r>
        <w:rPr>
          <w:rFonts w:ascii="仿宋" w:eastAsia="仿宋" w:hAnsi="仿宋" w:cs="仿宋" w:hint="eastAsia"/>
          <w:sz w:val="28"/>
          <w:szCs w:val="28"/>
        </w:rPr>
        <w:t>外语学院（白云山西门）站下车→学院南路步行</w:t>
      </w:r>
      <w:r>
        <w:rPr>
          <w:rFonts w:ascii="仿宋" w:eastAsia="仿宋" w:hAnsi="仿宋" w:cs="仿宋" w:hint="eastAsia"/>
          <w:sz w:val="28"/>
          <w:szCs w:val="28"/>
        </w:rPr>
        <w:t>690</w:t>
      </w:r>
      <w:r>
        <w:rPr>
          <w:rFonts w:ascii="仿宋" w:eastAsia="仿宋" w:hAnsi="仿宋" w:cs="仿宋" w:hint="eastAsia"/>
          <w:sz w:val="28"/>
          <w:szCs w:val="28"/>
        </w:rPr>
        <w:t>米</w:t>
      </w:r>
    </w:p>
    <w:bookmarkEnd w:id="9"/>
    <w:p w:rsidR="00B33BC6" w:rsidRDefault="009F0C27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、步行</w:t>
      </w:r>
      <w:r>
        <w:rPr>
          <w:rFonts w:ascii="仿宋" w:eastAsia="仿宋" w:hAnsi="仿宋" w:cs="仿宋" w:hint="eastAsia"/>
          <w:sz w:val="28"/>
          <w:szCs w:val="28"/>
        </w:rPr>
        <w:t>580</w:t>
      </w:r>
      <w:r>
        <w:rPr>
          <w:rFonts w:ascii="仿宋" w:eastAsia="仿宋" w:hAnsi="仿宋" w:cs="仿宋" w:hint="eastAsia"/>
          <w:sz w:val="28"/>
          <w:szCs w:val="28"/>
        </w:rPr>
        <w:t>米广州火车站总站乘公交</w:t>
      </w:r>
      <w:r>
        <w:rPr>
          <w:rFonts w:ascii="仿宋" w:eastAsia="仿宋" w:hAnsi="仿宋" w:cs="仿宋" w:hint="eastAsia"/>
          <w:sz w:val="28"/>
          <w:szCs w:val="28"/>
        </w:rPr>
        <w:t>529</w:t>
      </w:r>
      <w:r>
        <w:rPr>
          <w:rFonts w:ascii="仿宋" w:eastAsia="仿宋" w:hAnsi="仿宋" w:cs="仿宋" w:hint="eastAsia"/>
          <w:sz w:val="28"/>
          <w:szCs w:val="28"/>
        </w:rPr>
        <w:t>路</w:t>
      </w:r>
      <w:r>
        <w:rPr>
          <w:rFonts w:ascii="仿宋" w:eastAsia="仿宋" w:hAnsi="仿宋" w:cs="仿宋" w:hint="eastAsia"/>
          <w:sz w:val="28"/>
          <w:szCs w:val="28"/>
        </w:rPr>
        <w:t>/805</w:t>
      </w:r>
      <w:r>
        <w:rPr>
          <w:rFonts w:ascii="仿宋" w:eastAsia="仿宋" w:hAnsi="仿宋" w:cs="仿宋" w:hint="eastAsia"/>
          <w:sz w:val="28"/>
          <w:szCs w:val="28"/>
        </w:rPr>
        <w:t>路</w:t>
      </w:r>
      <w:r>
        <w:rPr>
          <w:rFonts w:ascii="仿宋" w:eastAsia="仿宋" w:hAnsi="仿宋" w:cs="仿宋" w:hint="eastAsia"/>
          <w:sz w:val="28"/>
          <w:szCs w:val="28"/>
        </w:rPr>
        <w:t>/805</w:t>
      </w:r>
      <w:r>
        <w:rPr>
          <w:rFonts w:ascii="仿宋" w:eastAsia="仿宋" w:hAnsi="仿宋" w:cs="仿宋" w:hint="eastAsia"/>
          <w:sz w:val="28"/>
          <w:szCs w:val="28"/>
        </w:rPr>
        <w:t>短线→</w:t>
      </w:r>
      <w:bookmarkStart w:id="10" w:name="OLE_LINK10"/>
      <w:r>
        <w:rPr>
          <w:rFonts w:ascii="仿宋" w:eastAsia="仿宋" w:hAnsi="仿宋" w:cs="仿宋" w:hint="eastAsia"/>
          <w:sz w:val="28"/>
          <w:szCs w:val="28"/>
        </w:rPr>
        <w:t>外语学院（白云山西门）站下车→学院南路步行</w:t>
      </w:r>
      <w:r>
        <w:rPr>
          <w:rFonts w:ascii="仿宋" w:eastAsia="仿宋" w:hAnsi="仿宋" w:cs="仿宋" w:hint="eastAsia"/>
          <w:sz w:val="28"/>
          <w:szCs w:val="28"/>
        </w:rPr>
        <w:t>690</w:t>
      </w:r>
      <w:r>
        <w:rPr>
          <w:rFonts w:ascii="仿宋" w:eastAsia="仿宋" w:hAnsi="仿宋" w:cs="仿宋" w:hint="eastAsia"/>
          <w:sz w:val="28"/>
          <w:szCs w:val="28"/>
        </w:rPr>
        <w:t>米</w:t>
      </w:r>
    </w:p>
    <w:bookmarkEnd w:id="10"/>
    <w:p w:rsidR="00B33BC6" w:rsidRDefault="009F0C27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、直接打车费用：</w:t>
      </w:r>
      <w:r>
        <w:rPr>
          <w:rFonts w:ascii="仿宋" w:eastAsia="仿宋" w:hAnsi="仿宋" w:cs="仿宋" w:hint="eastAsia"/>
          <w:sz w:val="28"/>
          <w:szCs w:val="28"/>
        </w:rPr>
        <w:t>27</w:t>
      </w:r>
      <w:r>
        <w:rPr>
          <w:rFonts w:ascii="仿宋" w:eastAsia="仿宋" w:hAnsi="仿宋" w:cs="仿宋" w:hint="eastAsia"/>
          <w:sz w:val="28"/>
          <w:szCs w:val="28"/>
        </w:rPr>
        <w:t>元（按驾车的最短路程计算）</w:t>
      </w:r>
    </w:p>
    <w:p w:rsidR="00B33BC6" w:rsidRDefault="00B33BC6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</w:p>
    <w:p w:rsidR="00B33BC6" w:rsidRDefault="009F0C27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bookmarkStart w:id="11" w:name="OLE_LINK11"/>
      <w:r>
        <w:rPr>
          <w:rFonts w:ascii="仿宋" w:eastAsia="仿宋" w:hAnsi="仿宋" w:cs="仿宋" w:hint="eastAsia"/>
          <w:sz w:val="28"/>
          <w:szCs w:val="28"/>
        </w:rPr>
        <w:lastRenderedPageBreak/>
        <w:t>广州火车东站到广东外语</w:t>
      </w:r>
      <w:r>
        <w:rPr>
          <w:rFonts w:ascii="仿宋" w:eastAsia="仿宋" w:hAnsi="仿宋" w:cs="仿宋" w:hint="eastAsia"/>
          <w:sz w:val="28"/>
          <w:szCs w:val="28"/>
        </w:rPr>
        <w:t>外贸大学出国留学培训部（国际学院）</w:t>
      </w:r>
    </w:p>
    <w:bookmarkEnd w:id="11"/>
    <w:p w:rsidR="00B33BC6" w:rsidRDefault="009F0C27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、广州东站（地铁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号线北延长线机场南方向）→永泰站（</w:t>
      </w:r>
      <w:r>
        <w:rPr>
          <w:rFonts w:ascii="仿宋" w:eastAsia="仿宋" w:hAnsi="仿宋" w:cs="仿宋" w:hint="eastAsia"/>
          <w:sz w:val="28"/>
          <w:szCs w:val="28"/>
        </w:rPr>
        <w:t>B2</w:t>
      </w:r>
      <w:r>
        <w:rPr>
          <w:rFonts w:ascii="仿宋" w:eastAsia="仿宋" w:hAnsi="仿宋" w:cs="仿宋" w:hint="eastAsia"/>
          <w:sz w:val="28"/>
          <w:szCs w:val="28"/>
        </w:rPr>
        <w:t>出口）→步行</w:t>
      </w:r>
      <w:r>
        <w:rPr>
          <w:rFonts w:ascii="仿宋" w:eastAsia="仿宋" w:hAnsi="仿宋" w:cs="仿宋" w:hint="eastAsia"/>
          <w:sz w:val="28"/>
          <w:szCs w:val="28"/>
        </w:rPr>
        <w:t>150</w:t>
      </w:r>
      <w:r>
        <w:rPr>
          <w:rFonts w:ascii="仿宋" w:eastAsia="仿宋" w:hAnsi="仿宋" w:cs="仿宋" w:hint="eastAsia"/>
          <w:sz w:val="28"/>
          <w:szCs w:val="28"/>
        </w:rPr>
        <w:t>米到永泰新村站转乘公交</w:t>
      </w:r>
      <w:r>
        <w:rPr>
          <w:rFonts w:ascii="仿宋" w:eastAsia="仿宋" w:hAnsi="仿宋" w:cs="仿宋" w:hint="eastAsia"/>
          <w:sz w:val="28"/>
          <w:szCs w:val="28"/>
        </w:rPr>
        <w:t>864</w:t>
      </w:r>
      <w:r>
        <w:rPr>
          <w:rFonts w:ascii="仿宋" w:eastAsia="仿宋" w:hAnsi="仿宋" w:cs="仿宋" w:hint="eastAsia"/>
          <w:sz w:val="28"/>
          <w:szCs w:val="28"/>
        </w:rPr>
        <w:t>路→外语学院（白云山西门）站下车→学院南路步行</w:t>
      </w:r>
      <w:r>
        <w:rPr>
          <w:rFonts w:ascii="仿宋" w:eastAsia="仿宋" w:hAnsi="仿宋" w:cs="仿宋" w:hint="eastAsia"/>
          <w:sz w:val="28"/>
          <w:szCs w:val="28"/>
        </w:rPr>
        <w:t>690</w:t>
      </w:r>
      <w:r>
        <w:rPr>
          <w:rFonts w:ascii="仿宋" w:eastAsia="仿宋" w:hAnsi="仿宋" w:cs="仿宋" w:hint="eastAsia"/>
          <w:sz w:val="28"/>
          <w:szCs w:val="28"/>
        </w:rPr>
        <w:t>米</w:t>
      </w:r>
    </w:p>
    <w:p w:rsidR="00B33BC6" w:rsidRDefault="009F0C27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、步行</w:t>
      </w:r>
      <w:r>
        <w:rPr>
          <w:rFonts w:ascii="仿宋" w:eastAsia="仿宋" w:hAnsi="仿宋" w:cs="仿宋" w:hint="eastAsia"/>
          <w:sz w:val="28"/>
          <w:szCs w:val="28"/>
        </w:rPr>
        <w:t>950</w:t>
      </w:r>
      <w:r>
        <w:rPr>
          <w:rFonts w:ascii="仿宋" w:eastAsia="仿宋" w:hAnsi="仿宋" w:cs="仿宋" w:hint="eastAsia"/>
          <w:sz w:val="28"/>
          <w:szCs w:val="28"/>
        </w:rPr>
        <w:t>米到东站汽车客运站乘公交</w:t>
      </w:r>
      <w:r>
        <w:rPr>
          <w:rFonts w:ascii="仿宋" w:eastAsia="仿宋" w:hAnsi="仿宋" w:cs="仿宋" w:hint="eastAsia"/>
          <w:sz w:val="28"/>
          <w:szCs w:val="28"/>
        </w:rPr>
        <w:t>B18</w:t>
      </w:r>
      <w:r>
        <w:rPr>
          <w:rFonts w:ascii="仿宋" w:eastAsia="仿宋" w:hAnsi="仿宋" w:cs="仿宋" w:hint="eastAsia"/>
          <w:sz w:val="28"/>
          <w:szCs w:val="28"/>
        </w:rPr>
        <w:t>路→外语学院（白云山西门）站下车→学院南路步行</w:t>
      </w:r>
      <w:r>
        <w:rPr>
          <w:rFonts w:ascii="仿宋" w:eastAsia="仿宋" w:hAnsi="仿宋" w:cs="仿宋" w:hint="eastAsia"/>
          <w:sz w:val="28"/>
          <w:szCs w:val="28"/>
        </w:rPr>
        <w:t>690</w:t>
      </w:r>
      <w:r>
        <w:rPr>
          <w:rFonts w:ascii="仿宋" w:eastAsia="仿宋" w:hAnsi="仿宋" w:cs="仿宋" w:hint="eastAsia"/>
          <w:sz w:val="28"/>
          <w:szCs w:val="28"/>
        </w:rPr>
        <w:t>米</w:t>
      </w:r>
    </w:p>
    <w:p w:rsidR="00B33BC6" w:rsidRDefault="009F0C27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、直接打车费用：</w:t>
      </w:r>
      <w:r>
        <w:rPr>
          <w:rFonts w:ascii="仿宋" w:eastAsia="仿宋" w:hAnsi="仿宋" w:cs="仿宋" w:hint="eastAsia"/>
          <w:sz w:val="28"/>
          <w:szCs w:val="28"/>
        </w:rPr>
        <w:t>34</w:t>
      </w:r>
      <w:r>
        <w:rPr>
          <w:rFonts w:ascii="仿宋" w:eastAsia="仿宋" w:hAnsi="仿宋" w:cs="仿宋" w:hint="eastAsia"/>
          <w:sz w:val="28"/>
          <w:szCs w:val="28"/>
        </w:rPr>
        <w:t>元（</w:t>
      </w:r>
      <w:bookmarkStart w:id="12" w:name="OLE_LINK12"/>
      <w:r>
        <w:rPr>
          <w:rFonts w:ascii="仿宋" w:eastAsia="仿宋" w:hAnsi="仿宋" w:cs="仿宋" w:hint="eastAsia"/>
          <w:sz w:val="28"/>
          <w:szCs w:val="28"/>
        </w:rPr>
        <w:t>按驾车的最短路程计算</w:t>
      </w:r>
      <w:bookmarkEnd w:id="12"/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33BC6" w:rsidRDefault="00B33BC6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</w:p>
    <w:p w:rsidR="00B33BC6" w:rsidRDefault="009F0C27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广州白云机场到广东外语</w:t>
      </w:r>
      <w:r>
        <w:rPr>
          <w:rFonts w:ascii="仿宋" w:eastAsia="仿宋" w:hAnsi="仿宋" w:cs="仿宋" w:hint="eastAsia"/>
          <w:sz w:val="28"/>
          <w:szCs w:val="28"/>
        </w:rPr>
        <w:t>外贸大学出国留学培训部（国际学院）</w:t>
      </w:r>
    </w:p>
    <w:p w:rsidR="00B33BC6" w:rsidRDefault="009F0C27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、机场南站（地铁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号线北延长线体育西路方向）→白云大道北站（</w:t>
      </w:r>
      <w:r>
        <w:rPr>
          <w:rFonts w:ascii="仿宋" w:eastAsia="仿宋" w:hAnsi="仿宋" w:cs="仿宋" w:hint="eastAsia"/>
          <w:sz w:val="28"/>
          <w:szCs w:val="28"/>
        </w:rPr>
        <w:t>B</w:t>
      </w:r>
      <w:r>
        <w:rPr>
          <w:rFonts w:ascii="仿宋" w:eastAsia="仿宋" w:hAnsi="仿宋" w:cs="仿宋" w:hint="eastAsia"/>
          <w:sz w:val="28"/>
          <w:szCs w:val="28"/>
        </w:rPr>
        <w:t>出口）→步行</w:t>
      </w:r>
      <w:r>
        <w:rPr>
          <w:rFonts w:ascii="仿宋" w:eastAsia="仿宋" w:hAnsi="仿宋" w:cs="仿宋" w:hint="eastAsia"/>
          <w:sz w:val="28"/>
          <w:szCs w:val="28"/>
        </w:rPr>
        <w:t>280</w:t>
      </w:r>
      <w:r>
        <w:rPr>
          <w:rFonts w:ascii="仿宋" w:eastAsia="仿宋" w:hAnsi="仿宋" w:cs="仿宋" w:hint="eastAsia"/>
          <w:sz w:val="28"/>
          <w:szCs w:val="28"/>
        </w:rPr>
        <w:t>米到地铁白云大道北站转乘公交</w:t>
      </w:r>
      <w:r>
        <w:rPr>
          <w:rFonts w:ascii="仿宋" w:eastAsia="仿宋" w:hAnsi="仿宋" w:cs="仿宋" w:hint="eastAsia"/>
          <w:sz w:val="28"/>
          <w:szCs w:val="28"/>
        </w:rPr>
        <w:t>734</w:t>
      </w:r>
      <w:r>
        <w:rPr>
          <w:rFonts w:ascii="仿宋" w:eastAsia="仿宋" w:hAnsi="仿宋" w:cs="仿宋" w:hint="eastAsia"/>
          <w:sz w:val="28"/>
          <w:szCs w:val="28"/>
        </w:rPr>
        <w:t>路→外语学院（白云山西门）站</w:t>
      </w:r>
      <w:r>
        <w:rPr>
          <w:rFonts w:ascii="仿宋" w:eastAsia="仿宋" w:hAnsi="仿宋" w:cs="仿宋" w:hint="eastAsia"/>
          <w:sz w:val="28"/>
          <w:szCs w:val="28"/>
        </w:rPr>
        <w:t>下车→学院南路步行</w:t>
      </w:r>
      <w:r>
        <w:rPr>
          <w:rFonts w:ascii="仿宋" w:eastAsia="仿宋" w:hAnsi="仿宋" w:cs="仿宋" w:hint="eastAsia"/>
          <w:sz w:val="28"/>
          <w:szCs w:val="28"/>
        </w:rPr>
        <w:t>690</w:t>
      </w:r>
      <w:r>
        <w:rPr>
          <w:rFonts w:ascii="仿宋" w:eastAsia="仿宋" w:hAnsi="仿宋" w:cs="仿宋" w:hint="eastAsia"/>
          <w:sz w:val="28"/>
          <w:szCs w:val="28"/>
        </w:rPr>
        <w:t>米</w:t>
      </w:r>
    </w:p>
    <w:p w:rsidR="00B33BC6" w:rsidRDefault="009F0C27" w:rsidP="00026961">
      <w:pPr>
        <w:spacing w:beforeLines="50"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、直接打车费用：</w:t>
      </w:r>
      <w:r>
        <w:rPr>
          <w:rFonts w:ascii="仿宋" w:eastAsia="仿宋" w:hAnsi="仿宋" w:cs="仿宋" w:hint="eastAsia"/>
          <w:sz w:val="28"/>
          <w:szCs w:val="28"/>
        </w:rPr>
        <w:t>90</w:t>
      </w:r>
      <w:r>
        <w:rPr>
          <w:rFonts w:ascii="仿宋" w:eastAsia="仿宋" w:hAnsi="仿宋" w:cs="仿宋" w:hint="eastAsia"/>
          <w:sz w:val="28"/>
          <w:szCs w:val="28"/>
        </w:rPr>
        <w:t>元（按驾车的最短路程计算）</w:t>
      </w:r>
    </w:p>
    <w:p w:rsidR="00B33BC6" w:rsidRDefault="00B33BC6"/>
    <w:p w:rsidR="00B33BC6" w:rsidRDefault="00B33BC6">
      <w:pPr>
        <w:rPr>
          <w:rFonts w:ascii="楷体" w:eastAsia="楷体" w:hAnsi="楷体" w:cs="楷体"/>
        </w:rPr>
      </w:pPr>
    </w:p>
    <w:sectPr w:rsidR="00B33BC6" w:rsidSect="00B33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C27" w:rsidRDefault="009F0C27" w:rsidP="00026961">
      <w:r>
        <w:separator/>
      </w:r>
    </w:p>
  </w:endnote>
  <w:endnote w:type="continuationSeparator" w:id="1">
    <w:p w:rsidR="009F0C27" w:rsidRDefault="009F0C27" w:rsidP="00026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C27" w:rsidRDefault="009F0C27" w:rsidP="00026961">
      <w:r>
        <w:separator/>
      </w:r>
    </w:p>
  </w:footnote>
  <w:footnote w:type="continuationSeparator" w:id="1">
    <w:p w:rsidR="009F0C27" w:rsidRDefault="009F0C27" w:rsidP="000269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68261"/>
    <w:multiLevelType w:val="singleLevel"/>
    <w:tmpl w:val="56668261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698460D"/>
    <w:multiLevelType w:val="singleLevel"/>
    <w:tmpl w:val="5698460D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771FDD8"/>
    <w:multiLevelType w:val="singleLevel"/>
    <w:tmpl w:val="5771FDD8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34792B64"/>
    <w:rsid w:val="00026961"/>
    <w:rsid w:val="00223565"/>
    <w:rsid w:val="009F0C27"/>
    <w:rsid w:val="00B33BC6"/>
    <w:rsid w:val="10133D9A"/>
    <w:rsid w:val="18E64E93"/>
    <w:rsid w:val="1FE8310C"/>
    <w:rsid w:val="34324B11"/>
    <w:rsid w:val="34792B64"/>
    <w:rsid w:val="3A1379D5"/>
    <w:rsid w:val="4E272543"/>
    <w:rsid w:val="4EF46414"/>
    <w:rsid w:val="51783FE4"/>
    <w:rsid w:val="54213B13"/>
    <w:rsid w:val="54EF79E3"/>
    <w:rsid w:val="56052DAF"/>
    <w:rsid w:val="560F7AF4"/>
    <w:rsid w:val="62825951"/>
    <w:rsid w:val="65D74E4E"/>
    <w:rsid w:val="6A2D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B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B33BC6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026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69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26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69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307</Words>
  <Characters>1753</Characters>
  <Application>Microsoft Office Word</Application>
  <DocSecurity>0</DocSecurity>
  <Lines>14</Lines>
  <Paragraphs>4</Paragraphs>
  <ScaleCrop>false</ScaleCrop>
  <Company>GDUFS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Int104</cp:lastModifiedBy>
  <cp:revision>2</cp:revision>
  <dcterms:created xsi:type="dcterms:W3CDTF">2015-12-08T06:45:00Z</dcterms:created>
  <dcterms:modified xsi:type="dcterms:W3CDTF">2016-12-16T09:10:00Z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