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22DB" w:rsidRPr="002E66A9" w:rsidRDefault="002722DB" w:rsidP="002722DB">
      <w:pPr>
        <w:widowControl/>
        <w:spacing w:line="378" w:lineRule="atLeast"/>
        <w:ind w:left="-360"/>
        <w:jc w:val="left"/>
        <w:rPr>
          <w:rFonts w:ascii="黑体" w:eastAsia="黑体" w:hAnsi="黑体"/>
          <w:bCs/>
          <w:color w:val="000000"/>
          <w:sz w:val="32"/>
          <w:szCs w:val="32"/>
        </w:rPr>
      </w:pPr>
      <w:r w:rsidRPr="002E66A9">
        <w:rPr>
          <w:rFonts w:ascii="黑体" w:eastAsia="黑体" w:hAnsi="黑体" w:hint="eastAsia"/>
          <w:bCs/>
          <w:color w:val="000000"/>
          <w:sz w:val="32"/>
          <w:szCs w:val="32"/>
        </w:rPr>
        <w:t>附件1</w:t>
      </w:r>
    </w:p>
    <w:p w:rsidR="002722DB" w:rsidRPr="00A84B72" w:rsidRDefault="002722DB" w:rsidP="002722DB">
      <w:pPr>
        <w:widowControl/>
        <w:spacing w:line="600" w:lineRule="exact"/>
        <w:jc w:val="center"/>
        <w:rPr>
          <w:rFonts w:ascii="方正小标宋简体" w:eastAsia="方正小标宋简体" w:hAnsi="黑体"/>
          <w:bCs/>
          <w:color w:val="000000"/>
          <w:sz w:val="44"/>
          <w:szCs w:val="44"/>
        </w:rPr>
      </w:pPr>
    </w:p>
    <w:p w:rsidR="002722DB" w:rsidRPr="00A84B72" w:rsidRDefault="002722DB" w:rsidP="002722DB">
      <w:pPr>
        <w:widowControl/>
        <w:spacing w:line="600" w:lineRule="exact"/>
        <w:jc w:val="center"/>
        <w:rPr>
          <w:rFonts w:ascii="方正小标宋简体" w:eastAsia="方正小标宋简体" w:hAnsi="仿宋_GB2312"/>
          <w:bCs/>
          <w:color w:val="000000"/>
          <w:sz w:val="44"/>
          <w:szCs w:val="44"/>
        </w:rPr>
      </w:pPr>
      <w:r w:rsidRPr="00A84B72">
        <w:rPr>
          <w:rFonts w:ascii="方正小标宋简体" w:eastAsia="方正小标宋简体" w:hAnsi="黑体" w:hint="eastAsia"/>
          <w:bCs/>
          <w:color w:val="000000"/>
          <w:sz w:val="44"/>
          <w:szCs w:val="44"/>
        </w:rPr>
        <w:t>湖南省科协2019年决策咨询课题参考选题</w:t>
      </w:r>
    </w:p>
    <w:p w:rsidR="002722DB" w:rsidRPr="00A84B72" w:rsidRDefault="002722DB" w:rsidP="002722DB">
      <w:pPr>
        <w:widowControl/>
        <w:spacing w:line="378" w:lineRule="atLeast"/>
        <w:rPr>
          <w:rFonts w:ascii="方正小标宋简体" w:eastAsia="方正小标宋简体" w:hAnsi="仿宋_GB2312"/>
          <w:b/>
          <w:bCs/>
          <w:color w:val="000000"/>
          <w:sz w:val="32"/>
          <w:szCs w:val="32"/>
        </w:rPr>
      </w:pPr>
    </w:p>
    <w:p w:rsidR="002722DB" w:rsidRPr="00A84B72" w:rsidRDefault="002722DB" w:rsidP="002722DB">
      <w:pPr>
        <w:widowControl/>
        <w:spacing w:line="520" w:lineRule="exact"/>
        <w:ind w:firstLineChars="200" w:firstLine="640"/>
        <w:rPr>
          <w:rFonts w:ascii="方正小标宋简体" w:eastAsia="方正小标宋简体" w:hAnsi="仿宋_GB2312"/>
          <w:color w:val="000000"/>
          <w:sz w:val="32"/>
          <w:szCs w:val="32"/>
          <w:shd w:val="clear" w:color="auto" w:fill="FFFFFF"/>
        </w:rPr>
      </w:pPr>
    </w:p>
    <w:p w:rsidR="002722DB" w:rsidRPr="00701DCB" w:rsidRDefault="002722DB" w:rsidP="002722DB">
      <w:pPr>
        <w:spacing w:line="560" w:lineRule="exact"/>
        <w:ind w:firstLineChars="200" w:firstLine="640"/>
        <w:rPr>
          <w:rFonts w:ascii="仿宋_GB2312" w:eastAsia="仿宋_GB2312" w:hAnsi="Times New Roman" w:hint="eastAsia"/>
          <w:color w:val="000000"/>
          <w:sz w:val="32"/>
          <w:szCs w:val="32"/>
        </w:rPr>
      </w:pPr>
      <w:r w:rsidRPr="00701DCB">
        <w:rPr>
          <w:rFonts w:ascii="仿宋_GB2312" w:eastAsia="仿宋_GB2312" w:hAnsi="Times New Roman" w:hint="eastAsia"/>
          <w:color w:val="000000"/>
          <w:sz w:val="32"/>
          <w:szCs w:val="32"/>
        </w:rPr>
        <w:t>1.加快推进长沙临</w:t>
      </w:r>
      <w:proofErr w:type="gramStart"/>
      <w:r w:rsidRPr="00701DCB">
        <w:rPr>
          <w:rFonts w:ascii="仿宋_GB2312" w:eastAsia="仿宋_GB2312" w:hAnsi="Times New Roman" w:hint="eastAsia"/>
          <w:color w:val="000000"/>
          <w:sz w:val="32"/>
          <w:szCs w:val="32"/>
        </w:rPr>
        <w:t>空经济</w:t>
      </w:r>
      <w:proofErr w:type="gramEnd"/>
      <w:r w:rsidRPr="00701DCB">
        <w:rPr>
          <w:rFonts w:ascii="仿宋_GB2312" w:eastAsia="仿宋_GB2312" w:hAnsi="Times New Roman" w:hint="eastAsia"/>
          <w:color w:val="000000"/>
          <w:sz w:val="32"/>
          <w:szCs w:val="32"/>
        </w:rPr>
        <w:t>示范区发展调查研究</w:t>
      </w:r>
    </w:p>
    <w:p w:rsidR="002722DB" w:rsidRPr="00701DCB" w:rsidRDefault="002722DB" w:rsidP="002722DB">
      <w:pPr>
        <w:spacing w:line="560" w:lineRule="exact"/>
        <w:ind w:firstLineChars="200"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2.</w:t>
      </w:r>
      <w:r w:rsidRPr="00701DCB">
        <w:rPr>
          <w:rFonts w:ascii="仿宋_GB2312" w:eastAsia="仿宋_GB2312" w:hAnsi="Times New Roman" w:hint="eastAsia"/>
          <w:color w:val="000000"/>
          <w:sz w:val="32"/>
          <w:szCs w:val="32"/>
        </w:rPr>
        <w:t>组织实施湖南省大科学计划和大科学工程与高质量推进创新型省份建设研究</w:t>
      </w:r>
    </w:p>
    <w:p w:rsidR="002722DB" w:rsidRPr="00701DCB" w:rsidRDefault="002722DB" w:rsidP="002722DB">
      <w:pPr>
        <w:spacing w:line="560" w:lineRule="exact"/>
        <w:ind w:firstLineChars="200"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3.</w:t>
      </w:r>
      <w:r w:rsidRPr="00701DCB">
        <w:rPr>
          <w:rFonts w:ascii="仿宋_GB2312" w:eastAsia="仿宋_GB2312" w:hAnsi="Times New Roman" w:hint="eastAsia"/>
          <w:color w:val="000000"/>
          <w:sz w:val="32"/>
          <w:szCs w:val="32"/>
        </w:rPr>
        <w:t>面向建设世界科技强国和创新型省份建设的湖南省科协事业规划纲要研究</w:t>
      </w:r>
    </w:p>
    <w:p w:rsidR="002722DB" w:rsidRPr="00701DCB" w:rsidRDefault="002722DB" w:rsidP="002722DB">
      <w:pPr>
        <w:spacing w:line="560" w:lineRule="exact"/>
        <w:ind w:firstLineChars="200"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4.</w:t>
      </w:r>
      <w:r w:rsidRPr="00701DCB">
        <w:rPr>
          <w:rFonts w:ascii="仿宋_GB2312" w:eastAsia="仿宋_GB2312" w:hAnsi="Times New Roman" w:hint="eastAsia"/>
          <w:color w:val="000000"/>
          <w:sz w:val="32"/>
          <w:szCs w:val="32"/>
        </w:rPr>
        <w:t>加强海外引</w:t>
      </w:r>
      <w:proofErr w:type="gramStart"/>
      <w:r w:rsidRPr="00701DCB">
        <w:rPr>
          <w:rFonts w:ascii="仿宋_GB2312" w:eastAsia="仿宋_GB2312" w:hAnsi="Times New Roman" w:hint="eastAsia"/>
          <w:color w:val="000000"/>
          <w:sz w:val="32"/>
          <w:szCs w:val="32"/>
        </w:rPr>
        <w:t>智力度助推</w:t>
      </w:r>
      <w:proofErr w:type="gramEnd"/>
      <w:r w:rsidRPr="00701DCB">
        <w:rPr>
          <w:rFonts w:ascii="仿宋_GB2312" w:eastAsia="仿宋_GB2312" w:hAnsi="Times New Roman" w:hint="eastAsia"/>
          <w:color w:val="000000"/>
          <w:sz w:val="32"/>
          <w:szCs w:val="32"/>
        </w:rPr>
        <w:t>湖南创新型省份建设研究</w:t>
      </w:r>
    </w:p>
    <w:p w:rsidR="002722DB" w:rsidRPr="00701DCB" w:rsidRDefault="002722DB" w:rsidP="002722DB">
      <w:pPr>
        <w:spacing w:line="560" w:lineRule="exact"/>
        <w:ind w:firstLineChars="200"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5.</w:t>
      </w:r>
      <w:r w:rsidRPr="00701DCB">
        <w:rPr>
          <w:rFonts w:ascii="仿宋_GB2312" w:eastAsia="仿宋_GB2312" w:hAnsi="Times New Roman" w:hint="eastAsia"/>
          <w:color w:val="000000"/>
          <w:sz w:val="32"/>
          <w:szCs w:val="32"/>
        </w:rPr>
        <w:t>湖南防范化解科技重大风险的思路与对策研究</w:t>
      </w:r>
    </w:p>
    <w:p w:rsidR="002722DB" w:rsidRPr="00701DCB" w:rsidRDefault="002722DB" w:rsidP="002722DB">
      <w:pPr>
        <w:spacing w:line="560" w:lineRule="exact"/>
        <w:ind w:firstLineChars="200"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6.</w:t>
      </w:r>
      <w:r w:rsidRPr="00701DCB">
        <w:rPr>
          <w:rFonts w:ascii="仿宋_GB2312" w:eastAsia="仿宋_GB2312" w:hAnsi="Times New Roman" w:hint="eastAsia"/>
          <w:color w:val="000000"/>
          <w:sz w:val="32"/>
          <w:szCs w:val="32"/>
        </w:rPr>
        <w:t>湖南省港口资源优化整合研究</w:t>
      </w:r>
    </w:p>
    <w:p w:rsidR="002722DB" w:rsidRPr="00701DCB" w:rsidRDefault="002722DB" w:rsidP="002722DB">
      <w:pPr>
        <w:spacing w:line="560" w:lineRule="exact"/>
        <w:ind w:firstLineChars="200" w:firstLine="640"/>
        <w:rPr>
          <w:rFonts w:ascii="仿宋_GB2312" w:eastAsia="仿宋_GB2312" w:hAnsi="楷体" w:cs="楷体" w:hint="eastAsia"/>
          <w:color w:val="000000"/>
          <w:sz w:val="32"/>
          <w:szCs w:val="32"/>
        </w:rPr>
      </w:pPr>
      <w:r>
        <w:rPr>
          <w:rFonts w:ascii="仿宋_GB2312" w:eastAsia="仿宋_GB2312" w:hAnsi="Times New Roman" w:hint="eastAsia"/>
          <w:color w:val="000000"/>
          <w:sz w:val="32"/>
          <w:szCs w:val="32"/>
        </w:rPr>
        <w:t>7.</w:t>
      </w:r>
      <w:r w:rsidRPr="00701DCB">
        <w:rPr>
          <w:rFonts w:ascii="仿宋_GB2312" w:eastAsia="仿宋_GB2312" w:hAnsi="Times New Roman" w:hint="eastAsia"/>
          <w:color w:val="000000"/>
          <w:sz w:val="32"/>
          <w:szCs w:val="32"/>
        </w:rPr>
        <w:t>湖南省科技创新人才培养现状和“十四五”科技人才队伍建设战略研究</w:t>
      </w:r>
    </w:p>
    <w:p w:rsidR="002722DB" w:rsidRPr="00701DCB" w:rsidRDefault="002722DB" w:rsidP="002722DB">
      <w:pPr>
        <w:spacing w:line="560" w:lineRule="exact"/>
        <w:ind w:firstLineChars="200"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8.</w:t>
      </w:r>
      <w:r w:rsidRPr="00701DCB">
        <w:rPr>
          <w:rFonts w:ascii="仿宋_GB2312" w:eastAsia="仿宋_GB2312" w:hAnsi="Times New Roman" w:hint="eastAsia"/>
          <w:color w:val="000000"/>
          <w:sz w:val="32"/>
          <w:szCs w:val="32"/>
        </w:rPr>
        <w:t>农村科普服务乡村振兴战略的路径与作用研究</w:t>
      </w:r>
    </w:p>
    <w:p w:rsidR="002722DB" w:rsidRPr="00701DCB" w:rsidRDefault="002722DB" w:rsidP="002722DB">
      <w:pPr>
        <w:spacing w:line="560" w:lineRule="exact"/>
        <w:ind w:firstLineChars="200" w:firstLine="640"/>
        <w:rPr>
          <w:rFonts w:ascii="仿宋_GB2312" w:eastAsia="仿宋_GB2312" w:hAnsi="Times New Roman" w:hint="eastAsia"/>
          <w:color w:val="000000"/>
          <w:sz w:val="32"/>
          <w:szCs w:val="32"/>
        </w:rPr>
      </w:pPr>
      <w:r>
        <w:rPr>
          <w:rFonts w:ascii="仿宋_GB2312" w:eastAsia="仿宋_GB2312" w:hAnsi="Times New Roman" w:hint="eastAsia"/>
          <w:color w:val="000000"/>
          <w:sz w:val="32"/>
          <w:szCs w:val="32"/>
        </w:rPr>
        <w:t>9.</w:t>
      </w:r>
      <w:r w:rsidRPr="00701DCB">
        <w:rPr>
          <w:rFonts w:ascii="仿宋_GB2312" w:eastAsia="仿宋_GB2312" w:hAnsi="Times New Roman" w:hint="eastAsia"/>
          <w:color w:val="000000"/>
          <w:sz w:val="32"/>
          <w:szCs w:val="32"/>
        </w:rPr>
        <w:t>湖南省农田重金属污染与农作物安全环保现状调查和对策研究</w:t>
      </w:r>
    </w:p>
    <w:p w:rsidR="002722DB" w:rsidRPr="00701DCB" w:rsidRDefault="002722DB" w:rsidP="002722DB">
      <w:pPr>
        <w:spacing w:line="520" w:lineRule="exact"/>
        <w:rPr>
          <w:rFonts w:ascii="仿宋_GB2312" w:eastAsia="仿宋_GB2312" w:hAnsi="Times New Roman" w:hint="eastAsia"/>
          <w:color w:val="000000"/>
          <w:sz w:val="32"/>
          <w:szCs w:val="32"/>
        </w:rPr>
      </w:pPr>
    </w:p>
    <w:p w:rsidR="002722DB" w:rsidRPr="00701DCB" w:rsidRDefault="002722DB" w:rsidP="002722DB">
      <w:pPr>
        <w:spacing w:line="520" w:lineRule="exact"/>
        <w:rPr>
          <w:rFonts w:ascii="仿宋_GB2312" w:eastAsia="仿宋_GB2312" w:hAnsi="Times New Roman" w:hint="eastAsia"/>
          <w:color w:val="000000"/>
          <w:sz w:val="32"/>
          <w:szCs w:val="32"/>
        </w:rPr>
      </w:pPr>
    </w:p>
    <w:p w:rsidR="002722DB" w:rsidRPr="00A84B72" w:rsidRDefault="002722DB" w:rsidP="002722DB">
      <w:pPr>
        <w:spacing w:line="520" w:lineRule="exact"/>
        <w:rPr>
          <w:rFonts w:ascii="Times New Roman" w:eastAsia="仿宋_GB2312" w:hAnsi="Times New Roman"/>
          <w:color w:val="000000"/>
          <w:sz w:val="32"/>
          <w:szCs w:val="32"/>
        </w:rPr>
      </w:pPr>
    </w:p>
    <w:p w:rsidR="002722DB" w:rsidRPr="00A84B72" w:rsidRDefault="002722DB" w:rsidP="002722DB">
      <w:pPr>
        <w:spacing w:line="520" w:lineRule="exact"/>
        <w:rPr>
          <w:rFonts w:ascii="Times New Roman" w:eastAsia="仿宋_GB2312" w:hAnsi="Times New Roman"/>
          <w:color w:val="000000"/>
          <w:sz w:val="32"/>
          <w:szCs w:val="32"/>
        </w:rPr>
      </w:pPr>
    </w:p>
    <w:p w:rsidR="002722DB" w:rsidRPr="00A84B72" w:rsidRDefault="002722DB" w:rsidP="002722DB">
      <w:pPr>
        <w:spacing w:line="520" w:lineRule="exact"/>
        <w:rPr>
          <w:rFonts w:ascii="Times New Roman" w:eastAsia="仿宋_GB2312" w:hAnsi="Times New Roman"/>
          <w:color w:val="000000"/>
          <w:sz w:val="32"/>
          <w:szCs w:val="32"/>
        </w:rPr>
      </w:pPr>
    </w:p>
    <w:p w:rsidR="002722DB" w:rsidRPr="00A84B72" w:rsidRDefault="002722DB" w:rsidP="002722DB">
      <w:pPr>
        <w:spacing w:line="520" w:lineRule="exact"/>
        <w:rPr>
          <w:rFonts w:ascii="Times New Roman" w:eastAsia="仿宋_GB2312" w:hAnsi="Times New Roman"/>
          <w:color w:val="000000"/>
          <w:sz w:val="32"/>
          <w:szCs w:val="32"/>
        </w:rPr>
      </w:pPr>
    </w:p>
    <w:p w:rsidR="00F64987" w:rsidRPr="002722DB" w:rsidRDefault="00F64987"/>
    <w:sectPr w:rsidR="00F64987" w:rsidRPr="002722DB" w:rsidSect="00F64987">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Arial Unicode MS"/>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2722DB"/>
    <w:rsid w:val="00057AD3"/>
    <w:rsid w:val="000F60C3"/>
    <w:rsid w:val="001C5F9C"/>
    <w:rsid w:val="002722DB"/>
    <w:rsid w:val="00391C78"/>
    <w:rsid w:val="00397457"/>
    <w:rsid w:val="00424193"/>
    <w:rsid w:val="00485CC8"/>
    <w:rsid w:val="004D1790"/>
    <w:rsid w:val="006050E8"/>
    <w:rsid w:val="007B2739"/>
    <w:rsid w:val="00833A7A"/>
    <w:rsid w:val="00851AA6"/>
    <w:rsid w:val="00921782"/>
    <w:rsid w:val="00A52703"/>
    <w:rsid w:val="00A723FD"/>
    <w:rsid w:val="00CD53F9"/>
    <w:rsid w:val="00DA6E92"/>
    <w:rsid w:val="00E572CA"/>
    <w:rsid w:val="00EA2C1F"/>
    <w:rsid w:val="00EE1A9E"/>
    <w:rsid w:val="00F11A46"/>
    <w:rsid w:val="00F53A02"/>
    <w:rsid w:val="00F64987"/>
    <w:rsid w:val="00FF357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22D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133</Words>
  <Characters>145</Characters>
  <Application>Microsoft Office Word</Application>
  <DocSecurity>0</DocSecurity>
  <Lines>9</Lines>
  <Paragraphs>7</Paragraphs>
  <ScaleCrop>false</ScaleCrop>
  <Company/>
  <LinksUpToDate>false</LinksUpToDate>
  <CharactersWithSpaces>271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王少军</dc:creator>
  <cp:lastModifiedBy>王少军</cp:lastModifiedBy>
  <cp:revision>1</cp:revision>
  <dcterms:created xsi:type="dcterms:W3CDTF">2019-04-29T08:09:00Z</dcterms:created>
  <dcterms:modified xsi:type="dcterms:W3CDTF">2019-04-29T08:10:00Z</dcterms:modified>
</cp:coreProperties>
</file>